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18" w:rsidRPr="00DC2118" w:rsidRDefault="00DC2118" w:rsidP="00DC2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118">
        <w:rPr>
          <w:rFonts w:ascii="Times New Roman" w:hAnsi="Times New Roman" w:cs="Times New Roman"/>
          <w:b/>
          <w:sz w:val="24"/>
          <w:szCs w:val="24"/>
        </w:rPr>
        <w:t>Организациям и частным лицам</w:t>
      </w:r>
    </w:p>
    <w:p w:rsidR="00DC2118" w:rsidRDefault="00DC2118" w:rsidP="00E23BC5">
      <w:pPr>
        <w:rPr>
          <w:rFonts w:ascii="Times New Roman" w:hAnsi="Times New Roman" w:cs="Times New Roman"/>
          <w:sz w:val="24"/>
          <w:szCs w:val="24"/>
        </w:rPr>
      </w:pPr>
    </w:p>
    <w:p w:rsidR="00E23BC5" w:rsidRPr="00DC2118" w:rsidRDefault="00DC2118" w:rsidP="00B50F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Предлагаем,</w:t>
      </w:r>
      <w:r w:rsidR="00E23BC5" w:rsidRPr="00DC2118">
        <w:rPr>
          <w:rFonts w:ascii="Times New Roman" w:hAnsi="Times New Roman" w:cs="Times New Roman"/>
          <w:sz w:val="24"/>
          <w:szCs w:val="24"/>
        </w:rPr>
        <w:t xml:space="preserve"> ознакомится с нашим предложением по замене стандартных ламп накаливания, энергосберегающих люминесцентных ламп, а так же светильников в целом на соответствующие светодиодные аналоги, либо их дополнительном переоснащении.</w:t>
      </w:r>
    </w:p>
    <w:p w:rsidR="00E23BC5" w:rsidRPr="00DC2118" w:rsidRDefault="00E23BC5" w:rsidP="00437C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118">
        <w:rPr>
          <w:rFonts w:ascii="Times New Roman" w:hAnsi="Times New Roman" w:cs="Times New Roman"/>
          <w:sz w:val="24"/>
          <w:szCs w:val="24"/>
        </w:rPr>
        <w:t xml:space="preserve">Еще в конце 2009 года Госдума приняла в третьем чтении закон об </w:t>
      </w:r>
      <w:proofErr w:type="spellStart"/>
      <w:r w:rsidRPr="00DC2118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DC2118">
        <w:rPr>
          <w:rFonts w:ascii="Times New Roman" w:hAnsi="Times New Roman" w:cs="Times New Roman"/>
          <w:sz w:val="24"/>
          <w:szCs w:val="24"/>
        </w:rPr>
        <w:t xml:space="preserve"> и энергосбережении, предусматривающий в числе прочего запрет на оборот ламп накаливания с 2014 года. Согла</w:t>
      </w:r>
      <w:r w:rsidR="004C1748">
        <w:rPr>
          <w:rFonts w:ascii="Times New Roman" w:hAnsi="Times New Roman" w:cs="Times New Roman"/>
          <w:sz w:val="24"/>
          <w:szCs w:val="24"/>
        </w:rPr>
        <w:t>сно документу, с 2011 года было</w:t>
      </w:r>
      <w:r w:rsidRPr="00DC2118">
        <w:rPr>
          <w:rFonts w:ascii="Times New Roman" w:hAnsi="Times New Roman" w:cs="Times New Roman"/>
          <w:sz w:val="24"/>
          <w:szCs w:val="24"/>
        </w:rPr>
        <w:t xml:space="preserve"> прекращено производство и продажа ламп с мощностью 100 ватт и более, с 2013 года </w:t>
      </w:r>
      <w:proofErr w:type="gramStart"/>
      <w:r w:rsidRPr="00DC2118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DC2118">
        <w:rPr>
          <w:rFonts w:ascii="Times New Roman" w:hAnsi="Times New Roman" w:cs="Times New Roman"/>
          <w:sz w:val="24"/>
          <w:szCs w:val="24"/>
        </w:rPr>
        <w:t xml:space="preserve">ощностью 75 ватт и более, а с 2014 – полный запрет на лампы накаливания. </w:t>
      </w:r>
    </w:p>
    <w:p w:rsidR="00E23BC5" w:rsidRPr="00DC2118" w:rsidRDefault="00E23BC5" w:rsidP="00CE17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118">
        <w:rPr>
          <w:rFonts w:ascii="Times New Roman" w:hAnsi="Times New Roman" w:cs="Times New Roman"/>
          <w:b/>
          <w:sz w:val="24"/>
          <w:szCs w:val="24"/>
        </w:rPr>
        <w:t>Преимущества использования светодиодных светильников:</w:t>
      </w:r>
    </w:p>
    <w:p w:rsidR="00E23BC5" w:rsidRPr="00DC2118" w:rsidRDefault="00E23BC5" w:rsidP="00CE17A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2118">
        <w:rPr>
          <w:rFonts w:ascii="Times New Roman" w:hAnsi="Times New Roman" w:cs="Times New Roman"/>
          <w:b/>
          <w:sz w:val="24"/>
          <w:szCs w:val="24"/>
        </w:rPr>
        <w:t>Экономичность эксплуатации</w:t>
      </w:r>
      <w:r w:rsidRPr="00DC2118">
        <w:rPr>
          <w:rFonts w:ascii="Times New Roman" w:hAnsi="Times New Roman" w:cs="Times New Roman"/>
          <w:sz w:val="24"/>
          <w:szCs w:val="24"/>
        </w:rPr>
        <w:t>. Наверное, самый главный козырь от использования светодиодных ламп и светильников. Обладая максимальной световой отдачей, светодиодный прожектор или светодиодный светильник в несколько раз экономит количество расходуемой электроэнергии по сравнению с другими световыми приборами, создавая одинаковую с ними освещенность. Так зачем платить за электроэнергию больше, если освещенность одинакова? Покупаясь на низкую первичную стоимость, редко кто задумывается об ежемесячных переплатах за электроэнергию. А ведь именно эти траты будут систематически снижать Вашу прибыль каждый месяц в течение многих лет. И речь идет именно о десятка</w:t>
      </w:r>
      <w:r w:rsidR="00591EBE" w:rsidRPr="00DC2118">
        <w:rPr>
          <w:rFonts w:ascii="Times New Roman" w:hAnsi="Times New Roman" w:cs="Times New Roman"/>
          <w:sz w:val="24"/>
          <w:szCs w:val="24"/>
        </w:rPr>
        <w:t xml:space="preserve">х </w:t>
      </w:r>
      <w:r w:rsidRPr="00DC2118">
        <w:rPr>
          <w:rFonts w:ascii="Times New Roman" w:hAnsi="Times New Roman" w:cs="Times New Roman"/>
          <w:sz w:val="24"/>
          <w:szCs w:val="24"/>
        </w:rPr>
        <w:t xml:space="preserve"> а, то и сотнях тысячах рублей.</w:t>
      </w:r>
    </w:p>
    <w:p w:rsidR="00E23BC5" w:rsidRPr="00DC2118" w:rsidRDefault="00E23BC5" w:rsidP="00CE17A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2118">
        <w:rPr>
          <w:rFonts w:ascii="Times New Roman" w:hAnsi="Times New Roman" w:cs="Times New Roman"/>
          <w:b/>
          <w:sz w:val="24"/>
          <w:szCs w:val="24"/>
        </w:rPr>
        <w:t>Минимальные мощности</w:t>
      </w:r>
      <w:r w:rsidRPr="00DC2118">
        <w:rPr>
          <w:rFonts w:ascii="Times New Roman" w:hAnsi="Times New Roman" w:cs="Times New Roman"/>
          <w:sz w:val="24"/>
          <w:szCs w:val="24"/>
        </w:rPr>
        <w:t xml:space="preserve">. Вторым важным преимуществом светодиодного светильника является его минимальные мощности. Применение светодиодных прожекторов и светильников в качестве источника света позволяет минимум в 2 раза снизить мощности, необходимые для освещения. А ведь приобретение «дополнительных» мощностей зачастую дорогое удовольствие. Высвобожденные после реконструкции мощности Вы всегда сможете перепродать, или </w:t>
      </w:r>
      <w:proofErr w:type="gramStart"/>
      <w:r w:rsidRPr="00DC2118">
        <w:rPr>
          <w:rFonts w:ascii="Times New Roman" w:hAnsi="Times New Roman" w:cs="Times New Roman"/>
          <w:sz w:val="24"/>
          <w:szCs w:val="24"/>
        </w:rPr>
        <w:t>использовать на другие собственные нужны</w:t>
      </w:r>
      <w:proofErr w:type="gramEnd"/>
      <w:r w:rsidRPr="00DC2118">
        <w:rPr>
          <w:rFonts w:ascii="Times New Roman" w:hAnsi="Times New Roman" w:cs="Times New Roman"/>
          <w:sz w:val="24"/>
          <w:szCs w:val="24"/>
        </w:rPr>
        <w:t>.</w:t>
      </w:r>
    </w:p>
    <w:p w:rsidR="00E23BC5" w:rsidRPr="00DC2118" w:rsidRDefault="00E23BC5" w:rsidP="00CE17A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2118">
        <w:rPr>
          <w:rFonts w:ascii="Times New Roman" w:hAnsi="Times New Roman" w:cs="Times New Roman"/>
          <w:b/>
          <w:sz w:val="24"/>
          <w:szCs w:val="24"/>
        </w:rPr>
        <w:t>Долговечность.</w:t>
      </w:r>
      <w:r w:rsidRPr="00DC2118">
        <w:rPr>
          <w:rFonts w:ascii="Times New Roman" w:hAnsi="Times New Roman" w:cs="Times New Roman"/>
          <w:sz w:val="24"/>
          <w:szCs w:val="24"/>
        </w:rPr>
        <w:t xml:space="preserve"> Сверхдолгий ресурс работы светодиодных ламп и светильников позволяет надолго забыть об неприятных моментах, связанных с плохим освещением или полным отсутствием света. Уверены, что Вас не раз, раздражали неработающие светильники с перегоревшими лампами.</w:t>
      </w:r>
    </w:p>
    <w:p w:rsidR="00E23BC5" w:rsidRPr="00DC2118" w:rsidRDefault="00E23BC5" w:rsidP="00CE17A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2118">
        <w:rPr>
          <w:rFonts w:ascii="Times New Roman" w:hAnsi="Times New Roman" w:cs="Times New Roman"/>
          <w:b/>
          <w:sz w:val="24"/>
          <w:szCs w:val="24"/>
        </w:rPr>
        <w:t>Минимальные эксплуатационные расходы.</w:t>
      </w:r>
      <w:r w:rsidRPr="00DC2118">
        <w:rPr>
          <w:rFonts w:ascii="Times New Roman" w:hAnsi="Times New Roman" w:cs="Times New Roman"/>
          <w:sz w:val="24"/>
          <w:szCs w:val="24"/>
        </w:rPr>
        <w:t xml:space="preserve"> Что нужно чтобы заменить перегоревшую лампу? Ее нужно найти, прозвонив по электротехническим компаниям. Потратить время на</w:t>
      </w:r>
      <w:r w:rsidR="00591EBE" w:rsidRPr="00DC2118">
        <w:rPr>
          <w:rFonts w:ascii="Times New Roman" w:hAnsi="Times New Roman" w:cs="Times New Roman"/>
          <w:sz w:val="24"/>
          <w:szCs w:val="24"/>
        </w:rPr>
        <w:t xml:space="preserve"> выбор лучшего предложения (что</w:t>
      </w:r>
      <w:r w:rsidRPr="00DC2118">
        <w:rPr>
          <w:rFonts w:ascii="Times New Roman" w:hAnsi="Times New Roman" w:cs="Times New Roman"/>
          <w:sz w:val="24"/>
          <w:szCs w:val="24"/>
        </w:rPr>
        <w:t>бы не переплатить). Заказать. Оплатить. Привести. Разгрузить. Посчитать. Отвести. Установить. А возможно и утилизировать. Сколько стоит затраченное на это рабочее время снабженцев, водителей, электриков, бензин, а возможно и простой оборудования? Большая долговечность работы светодиодных прожекторов и светодиодных светильников позволит минимизировать эти траты, высвобождая время и экономя средства на решение других, более важных задач.</w:t>
      </w:r>
    </w:p>
    <w:p w:rsidR="00E23BC5" w:rsidRPr="00DC2118" w:rsidRDefault="00E23BC5" w:rsidP="00CE17A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2118">
        <w:rPr>
          <w:rFonts w:ascii="Times New Roman" w:hAnsi="Times New Roman" w:cs="Times New Roman"/>
          <w:b/>
          <w:sz w:val="24"/>
          <w:szCs w:val="24"/>
        </w:rPr>
        <w:t>Высокая механическая прочность.</w:t>
      </w:r>
      <w:r w:rsidRPr="00DC2118">
        <w:rPr>
          <w:rFonts w:ascii="Times New Roman" w:hAnsi="Times New Roman" w:cs="Times New Roman"/>
          <w:sz w:val="24"/>
          <w:szCs w:val="24"/>
        </w:rPr>
        <w:t xml:space="preserve"> Отсутствие в светодиодных светильниках хрупких элементов (такие как спираль, или горелка), позволяет этим приборам работать во время или после продолжительных трясок (транспортировка или технологический процесс), а зачастую даже после падения с высоты.</w:t>
      </w:r>
    </w:p>
    <w:p w:rsidR="00E23BC5" w:rsidRPr="00DC2118" w:rsidRDefault="00E23BC5" w:rsidP="00CE17A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2118">
        <w:rPr>
          <w:rFonts w:ascii="Times New Roman" w:hAnsi="Times New Roman" w:cs="Times New Roman"/>
          <w:b/>
          <w:sz w:val="24"/>
          <w:szCs w:val="24"/>
        </w:rPr>
        <w:t>Низкие пусковые токи.</w:t>
      </w:r>
      <w:r w:rsidRPr="00DC2118">
        <w:rPr>
          <w:rFonts w:ascii="Times New Roman" w:hAnsi="Times New Roman" w:cs="Times New Roman"/>
          <w:sz w:val="24"/>
          <w:szCs w:val="24"/>
        </w:rPr>
        <w:t xml:space="preserve"> При включении газоразрядных светильников возникают большие пусковые токи, которые приводят к выходу из строя питающего оборудования (перегоранию трансформаторов, проводов, др</w:t>
      </w:r>
      <w:proofErr w:type="gramStart"/>
      <w:r w:rsidRPr="00DC211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C2118">
        <w:rPr>
          <w:rFonts w:ascii="Times New Roman" w:hAnsi="Times New Roman" w:cs="Times New Roman"/>
          <w:sz w:val="24"/>
          <w:szCs w:val="24"/>
        </w:rPr>
        <w:t>борудования). Так же возникает необходимость увеличения сечения питающих кабелей. Чаще всего пусковой ток газоразрядных источников света превышает их рабочий ток в 2 раза. У светодиодных светильников включение происходит практически мгновенно, без существенных изменений пускового и рабочего токов.</w:t>
      </w:r>
    </w:p>
    <w:p w:rsidR="00591EBE" w:rsidRPr="00DC2118" w:rsidRDefault="00E23BC5" w:rsidP="00CE17A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2118">
        <w:rPr>
          <w:rFonts w:ascii="Times New Roman" w:hAnsi="Times New Roman" w:cs="Times New Roman"/>
          <w:b/>
          <w:sz w:val="24"/>
          <w:szCs w:val="24"/>
        </w:rPr>
        <w:lastRenderedPageBreak/>
        <w:t>Мгновенное включение.</w:t>
      </w:r>
      <w:r w:rsidRPr="00DC2118">
        <w:rPr>
          <w:rFonts w:ascii="Times New Roman" w:hAnsi="Times New Roman" w:cs="Times New Roman"/>
          <w:sz w:val="24"/>
          <w:szCs w:val="24"/>
        </w:rPr>
        <w:t xml:space="preserve"> Вы помните, сколько нужно времени для того, что бы включенная лампа типа ДРЛ, или ДНАТ «разгорелась» и наконец начала освещать предметы под собой? В среднем это составляет от 3 до 10 минут. Светодиодные светильники и прожектора включаются моментально, что является иногда очень важным фактором при выборе освещения. </w:t>
      </w:r>
    </w:p>
    <w:p w:rsidR="00E23BC5" w:rsidRPr="00DC2118" w:rsidRDefault="00E23BC5" w:rsidP="00CE17A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2118">
        <w:rPr>
          <w:rFonts w:ascii="Times New Roman" w:hAnsi="Times New Roman" w:cs="Times New Roman"/>
          <w:b/>
          <w:sz w:val="24"/>
          <w:szCs w:val="24"/>
        </w:rPr>
        <w:t>Отсутствие стробоскопического эффекта.</w:t>
      </w:r>
      <w:r w:rsidRPr="00DC2118">
        <w:rPr>
          <w:rFonts w:ascii="Times New Roman" w:hAnsi="Times New Roman" w:cs="Times New Roman"/>
          <w:sz w:val="24"/>
          <w:szCs w:val="24"/>
        </w:rPr>
        <w:t xml:space="preserve"> Применение электромагнитных ПРА в люминесцентных </w:t>
      </w:r>
      <w:r w:rsidR="00E00189" w:rsidRPr="00DC2118">
        <w:rPr>
          <w:rFonts w:ascii="Times New Roman" w:hAnsi="Times New Roman" w:cs="Times New Roman"/>
          <w:sz w:val="24"/>
          <w:szCs w:val="24"/>
        </w:rPr>
        <w:t xml:space="preserve"> </w:t>
      </w:r>
      <w:r w:rsidRPr="00DC2118">
        <w:rPr>
          <w:rFonts w:ascii="Times New Roman" w:hAnsi="Times New Roman" w:cs="Times New Roman"/>
          <w:sz w:val="24"/>
          <w:szCs w:val="24"/>
        </w:rPr>
        <w:t>светильниках приводит к эффекту несильного мерцания ламп. Наверняка, Вы не раз замечали, как «помаргивает» лампа или свет от нее, отражаясь от поверхности стола и вызывая утомляемость глаз и общую утомляемость от освещения к концу рабочего дня. Применение светодиодных светильников полностью исключает этот эффект, поскольку по сути своей работы светодиодные светильники очень похожи на лампы накаливания. Качественное освещение повышает внимательность и не позволяет делать лишних ошибок.</w:t>
      </w:r>
    </w:p>
    <w:p w:rsidR="00E23BC5" w:rsidRPr="00DC2118" w:rsidRDefault="00E23BC5" w:rsidP="00CE17A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2118">
        <w:rPr>
          <w:rFonts w:ascii="Times New Roman" w:hAnsi="Times New Roman" w:cs="Times New Roman"/>
          <w:b/>
          <w:sz w:val="24"/>
          <w:szCs w:val="24"/>
        </w:rPr>
        <w:t>Высокий уровень цветопередачи.</w:t>
      </w:r>
      <w:r w:rsidRPr="00DC2118">
        <w:rPr>
          <w:rFonts w:ascii="Times New Roman" w:hAnsi="Times New Roman" w:cs="Times New Roman"/>
          <w:sz w:val="24"/>
          <w:szCs w:val="24"/>
        </w:rPr>
        <w:t xml:space="preserve"> Вы помните, как выглядит цвет Вашей рубашки под натриевой лампой?</w:t>
      </w:r>
      <w:r w:rsidR="00E00189" w:rsidRPr="00DC2118">
        <w:rPr>
          <w:rFonts w:ascii="Times New Roman" w:hAnsi="Times New Roman" w:cs="Times New Roman"/>
          <w:sz w:val="24"/>
          <w:szCs w:val="24"/>
        </w:rPr>
        <w:t xml:space="preserve"> </w:t>
      </w:r>
      <w:r w:rsidRPr="00DC2118">
        <w:rPr>
          <w:rFonts w:ascii="Times New Roman" w:hAnsi="Times New Roman" w:cs="Times New Roman"/>
          <w:sz w:val="24"/>
          <w:szCs w:val="24"/>
        </w:rPr>
        <w:t xml:space="preserve">Уверены, что он отличается от того, который вы приобретали в магазине. Высокий уровень цветопередачи светодиодных светильников и прожекторов позволит видеть освещаемые предметы в максимально точном цвете. </w:t>
      </w:r>
    </w:p>
    <w:p w:rsidR="00E23BC5" w:rsidRPr="00DC2118" w:rsidRDefault="00E23BC5" w:rsidP="00CE17A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2118">
        <w:rPr>
          <w:rFonts w:ascii="Times New Roman" w:hAnsi="Times New Roman" w:cs="Times New Roman"/>
          <w:b/>
          <w:sz w:val="24"/>
          <w:szCs w:val="24"/>
        </w:rPr>
        <w:t>Эффективная работа при отрицательных температурах.</w:t>
      </w:r>
      <w:r w:rsidRPr="00DC2118">
        <w:rPr>
          <w:rFonts w:ascii="Times New Roman" w:hAnsi="Times New Roman" w:cs="Times New Roman"/>
          <w:sz w:val="24"/>
          <w:szCs w:val="24"/>
        </w:rPr>
        <w:t xml:space="preserve"> Одним из положительных моментов для применения светодиодных прожекторов и светодиодных светильников является то, что отрицательные температуры способствуют улучшению охлаждения светодиодов, которые «разогреваются» в процессе своей работы </w:t>
      </w:r>
      <w:r w:rsidRPr="00CE17AA">
        <w:rPr>
          <w:rFonts w:ascii="Times New Roman" w:hAnsi="Times New Roman" w:cs="Times New Roman"/>
          <w:sz w:val="24"/>
          <w:szCs w:val="24"/>
        </w:rPr>
        <w:t>(</w:t>
      </w:r>
      <w:r w:rsidR="00CE17AA" w:rsidRPr="00CE17AA">
        <w:rPr>
          <w:rFonts w:ascii="Times New Roman" w:hAnsi="Times New Roman" w:cs="Times New Roman"/>
          <w:sz w:val="24"/>
          <w:szCs w:val="24"/>
        </w:rPr>
        <w:t xml:space="preserve">Иными словами, для светодиодов, чем </w:t>
      </w:r>
      <w:proofErr w:type="gramStart"/>
      <w:r w:rsidR="00CE17AA" w:rsidRPr="00CE17AA">
        <w:rPr>
          <w:rFonts w:ascii="Times New Roman" w:hAnsi="Times New Roman" w:cs="Times New Roman"/>
          <w:sz w:val="24"/>
          <w:szCs w:val="24"/>
        </w:rPr>
        <w:t>холоднее</w:t>
      </w:r>
      <w:proofErr w:type="gramEnd"/>
      <w:r w:rsidR="00CE17AA" w:rsidRPr="00CE17AA">
        <w:rPr>
          <w:rFonts w:ascii="Times New Roman" w:hAnsi="Times New Roman" w:cs="Times New Roman"/>
          <w:sz w:val="24"/>
          <w:szCs w:val="24"/>
        </w:rPr>
        <w:t xml:space="preserve"> тем лучше</w:t>
      </w:r>
      <w:r w:rsidRPr="00CE17AA">
        <w:rPr>
          <w:rFonts w:ascii="Times New Roman" w:hAnsi="Times New Roman" w:cs="Times New Roman"/>
          <w:sz w:val="24"/>
          <w:szCs w:val="24"/>
        </w:rPr>
        <w:t>). Поэтому светодиодные прожектора</w:t>
      </w:r>
      <w:r w:rsidRPr="00DC2118">
        <w:rPr>
          <w:rFonts w:ascii="Times New Roman" w:hAnsi="Times New Roman" w:cs="Times New Roman"/>
          <w:sz w:val="24"/>
          <w:szCs w:val="24"/>
        </w:rPr>
        <w:t xml:space="preserve"> и светильники отлично включаются и гарантированно работают при минусовых температурах, в отличие от газоразрядных ламп.</w:t>
      </w:r>
    </w:p>
    <w:p w:rsidR="00E23BC5" w:rsidRPr="00DC2118" w:rsidRDefault="00E23BC5" w:rsidP="00CE17A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2118">
        <w:rPr>
          <w:rFonts w:ascii="Times New Roman" w:hAnsi="Times New Roman" w:cs="Times New Roman"/>
          <w:b/>
          <w:sz w:val="24"/>
          <w:szCs w:val="24"/>
        </w:rPr>
        <w:t>Безопасность.</w:t>
      </w:r>
      <w:r w:rsidRPr="00DC2118">
        <w:rPr>
          <w:rFonts w:ascii="Times New Roman" w:hAnsi="Times New Roman" w:cs="Times New Roman"/>
          <w:sz w:val="24"/>
          <w:szCs w:val="24"/>
        </w:rPr>
        <w:t xml:space="preserve"> Светодиоды слаботочные приборы. Возможность питания их низкими напряжениями позволяет обезопасить работы и обслуживание в тех местах, где есть повышенная влажность или возможность поражением электрическим током. Применение низковольтных устройств дополнительно позволяет исключить возможности несанкционированного подключения к сети освещения.</w:t>
      </w:r>
    </w:p>
    <w:p w:rsidR="00DC2118" w:rsidRPr="00DC2118" w:rsidRDefault="00E23BC5" w:rsidP="00CE17A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2118">
        <w:rPr>
          <w:rFonts w:ascii="Times New Roman" w:hAnsi="Times New Roman" w:cs="Times New Roman"/>
          <w:b/>
          <w:sz w:val="24"/>
          <w:szCs w:val="24"/>
        </w:rPr>
        <w:t xml:space="preserve">Экологическая безопасность. </w:t>
      </w:r>
      <w:r w:rsidRPr="00DC2118">
        <w:rPr>
          <w:rFonts w:ascii="Times New Roman" w:hAnsi="Times New Roman" w:cs="Times New Roman"/>
          <w:sz w:val="24"/>
          <w:szCs w:val="24"/>
        </w:rPr>
        <w:t>Светодиоды не содержат в своем составе никаких вредных элементов. Поэтому светодиодные приборы без опасений можно утилизировать обычным способом, не затрачивая дополнительных финансов и не опасаясь за свое здоровье и окружающую природу.</w:t>
      </w:r>
    </w:p>
    <w:p w:rsidR="00E23BC5" w:rsidRPr="00DC2118" w:rsidRDefault="00E23BC5" w:rsidP="00CE17A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2118">
        <w:rPr>
          <w:rFonts w:ascii="Times New Roman" w:hAnsi="Times New Roman" w:cs="Times New Roman"/>
          <w:sz w:val="24"/>
          <w:szCs w:val="24"/>
        </w:rPr>
        <w:t xml:space="preserve"> </w:t>
      </w:r>
      <w:r w:rsidRPr="00DC2118">
        <w:rPr>
          <w:rFonts w:ascii="Times New Roman" w:hAnsi="Times New Roman" w:cs="Times New Roman"/>
          <w:b/>
          <w:sz w:val="24"/>
          <w:szCs w:val="24"/>
        </w:rPr>
        <w:t>Компактность и легкость монтажа.</w:t>
      </w:r>
      <w:r w:rsidRPr="00DC2118">
        <w:rPr>
          <w:rFonts w:ascii="Times New Roman" w:hAnsi="Times New Roman" w:cs="Times New Roman"/>
          <w:sz w:val="24"/>
          <w:szCs w:val="24"/>
        </w:rPr>
        <w:t xml:space="preserve"> Компактность размеров светодиодных светильников и прожекторов позволяет экономить при перевозках или хранении. Подключать компактные устройства намного удобнее и быстрее чем громоздкие.</w:t>
      </w:r>
    </w:p>
    <w:p w:rsidR="00E23BC5" w:rsidRPr="00DC2118" w:rsidRDefault="00E23BC5" w:rsidP="00CE17A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2118">
        <w:rPr>
          <w:rFonts w:ascii="Times New Roman" w:hAnsi="Times New Roman" w:cs="Times New Roman"/>
          <w:b/>
          <w:sz w:val="24"/>
          <w:szCs w:val="24"/>
        </w:rPr>
        <w:t>Гарантийный срок эксплуатации.</w:t>
      </w:r>
      <w:r w:rsidRPr="00DC2118">
        <w:rPr>
          <w:rFonts w:ascii="Times New Roman" w:hAnsi="Times New Roman" w:cs="Times New Roman"/>
          <w:sz w:val="24"/>
          <w:szCs w:val="24"/>
        </w:rPr>
        <w:t xml:space="preserve"> На многие виды представленной ниже светодиодной продукции гарантийный срок эксплуатации составляет 5 лет. Не думаем, что какой-либо производитель энергосберегающих ламп и тем более ламп накаливания, сможет предоставить Вам такую гарантию на продукцию.</w:t>
      </w:r>
    </w:p>
    <w:p w:rsidR="00DC2118" w:rsidRDefault="00E23BC5" w:rsidP="00B50F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118">
        <w:rPr>
          <w:rFonts w:ascii="Times New Roman" w:hAnsi="Times New Roman" w:cs="Times New Roman"/>
          <w:sz w:val="24"/>
          <w:szCs w:val="24"/>
        </w:rPr>
        <w:t xml:space="preserve">Единственным сдерживающим фактором повсеместного применения светодиодных ламп и светильников остается кажущаяся высокой цена. На самом деле при сегодняшней стоимость электроэнергии окупаемость таких приборов составляет от 6 месяцев до 2 лет. Ресурс работы светодиодной лампы, прожектора или светильника составляет 10-15 лет (в зависимости от количества рабочих часов в день). С уверенностью можно сказать, что вложенные средства окупаются с первых минут эксплуатации. </w:t>
      </w:r>
    </w:p>
    <w:p w:rsidR="00DC2118" w:rsidRDefault="00DC2118" w:rsidP="00DC2118">
      <w:pPr>
        <w:rPr>
          <w:rFonts w:ascii="Times New Roman" w:hAnsi="Times New Roman" w:cs="Times New Roman"/>
          <w:sz w:val="24"/>
          <w:szCs w:val="24"/>
        </w:rPr>
      </w:pPr>
    </w:p>
    <w:p w:rsidR="00037B96" w:rsidRPr="00DC2118" w:rsidRDefault="00037B96">
      <w:pPr>
        <w:rPr>
          <w:rFonts w:ascii="Times New Roman" w:hAnsi="Times New Roman" w:cs="Times New Roman"/>
          <w:sz w:val="24"/>
          <w:szCs w:val="24"/>
        </w:rPr>
      </w:pPr>
    </w:p>
    <w:sectPr w:rsidR="00037B96" w:rsidRPr="00DC2118" w:rsidSect="0002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5DF1"/>
    <w:multiLevelType w:val="hybridMultilevel"/>
    <w:tmpl w:val="1C2E9714"/>
    <w:lvl w:ilvl="0" w:tplc="A808A70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BC5"/>
    <w:rsid w:val="000217F2"/>
    <w:rsid w:val="00037B96"/>
    <w:rsid w:val="001F2C9C"/>
    <w:rsid w:val="003A60CA"/>
    <w:rsid w:val="00437C79"/>
    <w:rsid w:val="004C1568"/>
    <w:rsid w:val="004C1748"/>
    <w:rsid w:val="004F39FB"/>
    <w:rsid w:val="00591EBE"/>
    <w:rsid w:val="006D27D1"/>
    <w:rsid w:val="006E005F"/>
    <w:rsid w:val="00A925C8"/>
    <w:rsid w:val="00B50F40"/>
    <w:rsid w:val="00CE17AA"/>
    <w:rsid w:val="00DC2118"/>
    <w:rsid w:val="00E00189"/>
    <w:rsid w:val="00E23BC5"/>
    <w:rsid w:val="00F0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E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2014-04-30T11:25:00Z</dcterms:created>
  <dcterms:modified xsi:type="dcterms:W3CDTF">2014-07-07T07:48:00Z</dcterms:modified>
</cp:coreProperties>
</file>