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6" w:rsidRDefault="00087916">
      <w:r>
        <w:t xml:space="preserve">Уважаемые  рыбоводы , компания ООО « БИО ВОЛГА» приглашает к долгосрочному сотрудничеству  ! Наша компания  при участии </w:t>
      </w:r>
      <w:bookmarkStart w:id="0" w:name="_GoBack"/>
      <w:bookmarkEnd w:id="0"/>
      <w:r>
        <w:t>ведущих биологов НИИ БИОС, разработала и опробовала на собственном хозяйстве поголовья  осетровых и частиковых пород рыб, а  так же на других фермах и хозяйствахуникальный продукт,которому на сегодняшний день ина долго вперед нет  равных!Все зарубежные компании, которыеявляются лидерами в этом направлении могут похвастаться только прибылью, но не содержимым показателем биологически полезных  веществах  в предлагаемом ими продукте. Тщательно проанализировав их продукт (ведущихкомпаний),ООО БИО ВОЛГА пошла совсем другим путем-без протеиновых добавок, а подобрав тщательно подходящих по своей совокупности ингредиентов, находящихся в естественной фауне того или иного вида рыб и рассчитав их потребность на перевариваемость +плотность содержания,создали этот уникальный продукт. Каждого рыбовода интересует здоровая и качественная продукция, выращенная в его хозяйстве потому  что, каждый должен видеть результат  своего труда</w:t>
      </w:r>
      <w:r w:rsidRPr="00BF1019">
        <w:t>:</w:t>
      </w:r>
      <w:r>
        <w:t xml:space="preserve"> моральный и естественно, материальный , для развития и благополучия своего бизнеса. По этому ООО «БИО ВОЛГА» прошедшая не одну яму вместе с Вами,предлагает Вашему вниманию натуральный витаминизирующий,медикаментный, водообсарбирующий,имунновостанавливающийБио продукт , он  будет способствовать здоровому росту промысловых пород рыб. Для каждой породы  рыб продукт индивидуален. Продукт включает в себя: продуктовую подушку, состоящую из высококалорийных злаковых культур  и витаминно-медикаментнаягруппа +макро и микроэлементы,способствующие здоровому биологическому росту. Помол продуктовой подушки средний, что позволяет тщательно формироваться клетки продукта при приготовлении в готовый продукт. ООО «БИО ВОЛГА» с гранулированными продуктами не работает, т.к. клетчатка гранулированного продукта уже сформирована. А продуктпредлагаемый нами, формируется в момент его приготавления.Способ приготовления очень прост, без нарушения технологии приготовления Вы получаете высококачественный биологический продукт, способ приготовления прилагается к каждой партии нашего  БИО продукта: </w:t>
      </w:r>
    </w:p>
    <w:p w:rsidR="00087916" w:rsidRDefault="00087916">
      <w:r>
        <w:t>Аббревиатура (номинал продукта) БИО: биологически натур продукт витаминномедикаментная группа</w:t>
      </w:r>
    </w:p>
    <w:p w:rsidR="00087916" w:rsidRDefault="00087916">
      <w:r>
        <w:t xml:space="preserve">БИО:1 Маточное хордовые(осетровые) </w:t>
      </w:r>
    </w:p>
    <w:p w:rsidR="00087916" w:rsidRDefault="00087916">
      <w:r>
        <w:t>БИО:1+ Сеголетки молодь (осетровые)</w:t>
      </w:r>
    </w:p>
    <w:p w:rsidR="00087916" w:rsidRDefault="00087916">
      <w:r>
        <w:t>БИО:1++ Личинка малёк (осетровые)</w:t>
      </w:r>
    </w:p>
    <w:p w:rsidR="00087916" w:rsidRDefault="00087916">
      <w:r>
        <w:t>БИО:2 Частиковые взрослые особь</w:t>
      </w:r>
    </w:p>
    <w:p w:rsidR="00087916" w:rsidRDefault="00087916">
      <w:r>
        <w:t>БИО:2+Сеголетки молодь</w:t>
      </w:r>
    </w:p>
    <w:p w:rsidR="00087916" w:rsidRDefault="00087916">
      <w:r>
        <w:t>БИО:2++ Личинка малёк</w:t>
      </w:r>
    </w:p>
    <w:p w:rsidR="00087916" w:rsidRDefault="00087916">
      <w:r>
        <w:t>Наша кампания разработает продукт индивидуально по Вашей просьбе исходя из вашего содержания видов (подвидов) рыб.</w:t>
      </w:r>
    </w:p>
    <w:p w:rsidR="00087916" w:rsidRDefault="00087916">
      <w:r>
        <w:t>1 Таблица содержания углеводов и норма переваримости %</w:t>
      </w:r>
    </w:p>
    <w:p w:rsidR="00087916" w:rsidRDefault="00087916">
      <w:r>
        <w:t xml:space="preserve">             Углевод                                                         переваримость%</w:t>
      </w:r>
    </w:p>
    <w:p w:rsidR="00087916" w:rsidRDefault="00087916">
      <w:r>
        <w:t>Глюкоза                                                                             99</w:t>
      </w:r>
    </w:p>
    <w:p w:rsidR="00087916" w:rsidRDefault="00087916">
      <w:r>
        <w:t>Мальтоза                                                                           92</w:t>
      </w:r>
    </w:p>
    <w:p w:rsidR="00087916" w:rsidRDefault="00087916">
      <w:r>
        <w:t>Сахароза                                                                            73</w:t>
      </w:r>
    </w:p>
    <w:p w:rsidR="00087916" w:rsidRDefault="00087916">
      <w:r>
        <w:t>Лактоза                                                                              62</w:t>
      </w:r>
    </w:p>
    <w:p w:rsidR="00087916" w:rsidRDefault="00087916">
      <w:r>
        <w:t>Крахмал варёный56</w:t>
      </w:r>
    </w:p>
    <w:p w:rsidR="00087916" w:rsidRDefault="00087916">
      <w:r>
        <w:t>Крахмал сырой                                                               36</w:t>
      </w:r>
    </w:p>
    <w:p w:rsidR="00087916" w:rsidRDefault="00087916"/>
    <w:p w:rsidR="00087916" w:rsidRDefault="00087916">
      <w:r>
        <w:t>2 Таблица содержания витамин продукта БИО:2</w:t>
      </w:r>
    </w:p>
    <w:p w:rsidR="00087916" w:rsidRDefault="00087916">
      <w:r>
        <w:t xml:space="preserve">    Витамины                        Потребностьмг/кг. Сут                           на примере Карп.</w:t>
      </w:r>
    </w:p>
    <w:p w:rsidR="00087916" w:rsidRDefault="00087916">
      <w:r>
        <w:t>Тиамин                                        0.15-0.20                                                          2-3</w:t>
      </w:r>
    </w:p>
    <w:p w:rsidR="00087916" w:rsidRDefault="00087916">
      <w:r>
        <w:t>Рибофлавин                               0.5-1.0                                                               7-10</w:t>
      </w:r>
    </w:p>
    <w:p w:rsidR="00087916" w:rsidRDefault="00087916">
      <w:r>
        <w:t>Пиридоксин                               0.2-0.4                                                               10-15</w:t>
      </w:r>
    </w:p>
    <w:p w:rsidR="00087916" w:rsidRDefault="00087916">
      <w:r>
        <w:t>Пантотенат                                 1.0-1.5                                                               30-40</w:t>
      </w:r>
    </w:p>
    <w:p w:rsidR="00087916" w:rsidRDefault="00087916">
      <w:r>
        <w:t>Ниацин                                         3.7                                                                      30-50</w:t>
      </w:r>
    </w:p>
    <w:p w:rsidR="00087916" w:rsidRDefault="00087916">
      <w:r>
        <w:t>Фолиевая кислота                      0.15-0.20                                                           ------</w:t>
      </w:r>
    </w:p>
    <w:p w:rsidR="00087916" w:rsidRDefault="00087916">
      <w:r>
        <w:t>Цианокобаламин                       2 мкг                                                                  ------</w:t>
      </w:r>
    </w:p>
    <w:p w:rsidR="00087916" w:rsidRDefault="00087916">
      <w:r>
        <w:t>Инозитол                                       18-20                                                                200-300</w:t>
      </w:r>
    </w:p>
    <w:p w:rsidR="00087916" w:rsidRDefault="00087916">
      <w:r>
        <w:t>Холин                                             50-60                                                                500-600</w:t>
      </w:r>
    </w:p>
    <w:p w:rsidR="00087916" w:rsidRDefault="00087916">
      <w:r>
        <w:t>Биотин,мкг                                    30-70                                                               1.0-1.5</w:t>
      </w:r>
    </w:p>
    <w:p w:rsidR="00087916" w:rsidRDefault="00087916">
      <w:r>
        <w:t>Аскорбиновая кислота               3-5                                                                    30-50</w:t>
      </w:r>
    </w:p>
    <w:p w:rsidR="00087916" w:rsidRDefault="00087916">
      <w:r>
        <w:t>Ретинол, ИЕ                                     60                                                                 1000-2000</w:t>
      </w:r>
    </w:p>
    <w:p w:rsidR="00087916" w:rsidRDefault="00087916">
      <w:r>
        <w:t>Токоферол                                      1.0                                                                     80-100</w:t>
      </w:r>
    </w:p>
    <w:p w:rsidR="00087916" w:rsidRDefault="00087916">
      <w:r>
        <w:t>ВитаминК                                       2.0                                                                     --------</w:t>
      </w:r>
    </w:p>
    <w:p w:rsidR="00087916" w:rsidRDefault="00087916">
      <w:r>
        <w:t xml:space="preserve">Исследования показывали, что кормление полусинтетическими кормами без витамина </w:t>
      </w:r>
      <w:r>
        <w:rPr>
          <w:lang w:val="en-US"/>
        </w:rPr>
        <w:t>D</w:t>
      </w:r>
      <w:r>
        <w:t xml:space="preserve"> приводили к патологии, как искривление позвоночника, деформации плавников и т д особенно у молоди рыб.</w:t>
      </w:r>
    </w:p>
    <w:p w:rsidR="00087916" w:rsidRDefault="00087916">
      <w:r>
        <w:t>3 Таблица минеральных веществ, входящих в состав продукта БИО:2</w:t>
      </w:r>
    </w:p>
    <w:p w:rsidR="00087916" w:rsidRDefault="00087916">
      <w:r>
        <w:t xml:space="preserve">     Элемент                                            Суточная потребность мг/кг массы тела                   содержание </w:t>
      </w:r>
    </w:p>
    <w:p w:rsidR="00087916" w:rsidRDefault="00087916">
      <w:r>
        <w:rPr>
          <w:lang w:val="en-US"/>
        </w:rPr>
        <w:t>Ca</w:t>
      </w:r>
      <w:r>
        <w:t>до 700                                                              14000</w:t>
      </w:r>
    </w:p>
    <w:p w:rsidR="00087916" w:rsidRDefault="00087916">
      <w:r>
        <w:t>Р                                                                                              до 600                                                              12000</w:t>
      </w:r>
    </w:p>
    <w:p w:rsidR="00087916" w:rsidRDefault="00087916">
      <w:r>
        <w:rPr>
          <w:lang w:val="en-US"/>
        </w:rPr>
        <w:t>Mg</w:t>
      </w:r>
      <w:r>
        <w:t xml:space="preserve">                                                                                                15-30                                                            600</w:t>
      </w:r>
    </w:p>
    <w:p w:rsidR="00087916" w:rsidRDefault="00087916">
      <w:r>
        <w:rPr>
          <w:lang w:val="en-US"/>
        </w:rPr>
        <w:t>Fe</w:t>
      </w:r>
      <w:r>
        <w:t>до 8                                                                    160</w:t>
      </w:r>
    </w:p>
    <w:p w:rsidR="00087916" w:rsidRDefault="00087916">
      <w:r>
        <w:rPr>
          <w:lang w:val="en-US"/>
        </w:rPr>
        <w:t>Zn</w:t>
      </w:r>
      <w:r>
        <w:t>до5                                                                      100</w:t>
      </w:r>
    </w:p>
    <w:p w:rsidR="00087916" w:rsidRDefault="00087916">
      <w:r>
        <w:t>Си                                                                                                  0.3                                                                6.0</w:t>
      </w:r>
    </w:p>
    <w:p w:rsidR="00087916" w:rsidRPr="005A38D3" w:rsidRDefault="00087916">
      <w:r>
        <w:t>М</w:t>
      </w:r>
      <w:r>
        <w:rPr>
          <w:lang w:val="en-US"/>
        </w:rPr>
        <w:t>n</w:t>
      </w:r>
      <w:r w:rsidRPr="005A38D3">
        <w:t xml:space="preserve">                                                                                                 0.1                                                                2.0</w:t>
      </w:r>
    </w:p>
    <w:p w:rsidR="00087916" w:rsidRDefault="00087916">
      <w:r>
        <w:t>По нашим данным, существенное влияние на обмен минеральных веществ у рыб имеет их количество не только в корме, но и в воде. Так в опытах при выращивании сеголеток карпа в деминерализованной воде наблюдалось торможение роста развития рыбы. Химический анализ костей и чешуи показал существенное отклонение в минеральном составе этих тканей. Поэтому  у нас есть основания для того, чтобы нормирование минерального питания рыб связывать с уровнем минерализации воды, в которой содержится рыба.</w:t>
      </w:r>
    </w:p>
    <w:p w:rsidR="00087916" w:rsidRDefault="00087916">
      <w:r>
        <w:t>4 Таблица содержания продуктовой высококалорийной подушки продукта БИО:2</w:t>
      </w:r>
    </w:p>
    <w:p w:rsidR="00087916" w:rsidRDefault="00087916">
      <w:r>
        <w:t xml:space="preserve">         Продукт                                                                                         состояние продукта</w:t>
      </w:r>
    </w:p>
    <w:p w:rsidR="00087916" w:rsidRDefault="00087916">
      <w:r>
        <w:t>Озимая пшеница                                                                                 помол средний</w:t>
      </w:r>
    </w:p>
    <w:p w:rsidR="00087916" w:rsidRDefault="00087916">
      <w:r>
        <w:t>Просо                                                                                                       помол средний</w:t>
      </w:r>
    </w:p>
    <w:p w:rsidR="00087916" w:rsidRDefault="00087916">
      <w:r>
        <w:t>Овёс                                                                                                          помол мука</w:t>
      </w:r>
    </w:p>
    <w:p w:rsidR="00087916" w:rsidRDefault="00087916">
      <w:r>
        <w:t>Гречиха                                                                                                    помол средний</w:t>
      </w:r>
    </w:p>
    <w:p w:rsidR="00087916" w:rsidRDefault="00087916">
      <w:r>
        <w:t>Рожь                                                                                                          помол мука</w:t>
      </w:r>
    </w:p>
    <w:p w:rsidR="00087916" w:rsidRDefault="00087916">
      <w:r>
        <w:t>Семечка подсолнуха                                                                             помол средний</w:t>
      </w:r>
    </w:p>
    <w:p w:rsidR="00087916" w:rsidRDefault="00087916">
      <w:r>
        <w:t>Семечка льна                                                                                          помол средний</w:t>
      </w:r>
    </w:p>
    <w:p w:rsidR="00087916" w:rsidRDefault="00087916">
      <w:r>
        <w:t>Ромашка луговая                                                                                    помол мука</w:t>
      </w:r>
    </w:p>
    <w:p w:rsidR="00087916" w:rsidRDefault="00087916">
      <w:r>
        <w:t>Мак пищевой                                                                                          помол средний</w:t>
      </w:r>
    </w:p>
    <w:p w:rsidR="00087916" w:rsidRDefault="00087916">
      <w:r>
        <w:t>Кукуруза                                                                                                   помол мука</w:t>
      </w:r>
    </w:p>
    <w:p w:rsidR="00087916" w:rsidRDefault="00087916">
      <w:r>
        <w:t>Рыбий фарш твёрдый                                                                           помол мука</w:t>
      </w:r>
    </w:p>
    <w:p w:rsidR="00087916" w:rsidRDefault="00087916">
      <w:r>
        <w:t>Кориандр                                                                                                 помол мука</w:t>
      </w:r>
    </w:p>
    <w:p w:rsidR="00087916" w:rsidRDefault="00087916">
      <w:r>
        <w:t>Роза лист цвет                                                                                        помол мука</w:t>
      </w:r>
    </w:p>
    <w:p w:rsidR="00087916" w:rsidRDefault="00087916">
      <w:r>
        <w:t>Шалфей                                                                                                     помол мука</w:t>
      </w:r>
    </w:p>
    <w:p w:rsidR="00087916" w:rsidRDefault="00087916">
      <w:r>
        <w:t xml:space="preserve">Костная мука                                                                                            помол мука                                         ООО«БИО ВОЛГА» сотрудничает с сельхоз производителями Краснодарского, Ставропольского края и Волгоградской области, продукция подвергается тщательному анализу на ГМО и содержание нитритов. В приготовление продукта используются только высококачественные злаковые культуры.  </w:t>
      </w:r>
    </w:p>
    <w:p w:rsidR="00087916" w:rsidRDefault="00087916">
      <w:r>
        <w:t>Доставка продукта осуществляется транспортом ООО «БИО ВОЛГА» количеством от 3 х. тонн. Цена за продукт договорная включая доставку.</w:t>
      </w:r>
    </w:p>
    <w:p w:rsidR="00087916" w:rsidRDefault="00087916">
      <w:r>
        <w:t>Контактный т.</w:t>
      </w:r>
    </w:p>
    <w:p w:rsidR="00087916" w:rsidRDefault="00087916">
      <w:r>
        <w:t xml:space="preserve"> +375 29 694 70 33  Александр</w:t>
      </w:r>
    </w:p>
    <w:p w:rsidR="00087916" w:rsidRDefault="00087916"/>
    <w:p w:rsidR="00087916" w:rsidRDefault="00087916"/>
    <w:p w:rsidR="00087916" w:rsidRPr="00A316DA" w:rsidRDefault="00087916"/>
    <w:p w:rsidR="00087916" w:rsidRDefault="00087916"/>
    <w:p w:rsidR="00087916" w:rsidRDefault="00087916"/>
    <w:p w:rsidR="00087916" w:rsidRDefault="00087916"/>
    <w:p w:rsidR="00087916" w:rsidRDefault="00087916"/>
    <w:p w:rsidR="00087916" w:rsidRDefault="00087916"/>
    <w:sectPr w:rsidR="00087916" w:rsidSect="00B4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05"/>
    <w:rsid w:val="00022185"/>
    <w:rsid w:val="00087916"/>
    <w:rsid w:val="00101404"/>
    <w:rsid w:val="001E752B"/>
    <w:rsid w:val="002466D2"/>
    <w:rsid w:val="00296905"/>
    <w:rsid w:val="002C319A"/>
    <w:rsid w:val="002E00EB"/>
    <w:rsid w:val="003A72F4"/>
    <w:rsid w:val="003B0C60"/>
    <w:rsid w:val="003F6B36"/>
    <w:rsid w:val="0046564D"/>
    <w:rsid w:val="0047493F"/>
    <w:rsid w:val="004D2E60"/>
    <w:rsid w:val="004E2C7E"/>
    <w:rsid w:val="00583BF9"/>
    <w:rsid w:val="005A38D3"/>
    <w:rsid w:val="005D09AC"/>
    <w:rsid w:val="005D68AF"/>
    <w:rsid w:val="006643C5"/>
    <w:rsid w:val="00674E63"/>
    <w:rsid w:val="0068526B"/>
    <w:rsid w:val="00690EAB"/>
    <w:rsid w:val="006B0EF9"/>
    <w:rsid w:val="00750189"/>
    <w:rsid w:val="007648FE"/>
    <w:rsid w:val="00797925"/>
    <w:rsid w:val="007B0B1C"/>
    <w:rsid w:val="007E42C9"/>
    <w:rsid w:val="008267E8"/>
    <w:rsid w:val="00930F79"/>
    <w:rsid w:val="009B0632"/>
    <w:rsid w:val="009B78E2"/>
    <w:rsid w:val="00A0769C"/>
    <w:rsid w:val="00A316DA"/>
    <w:rsid w:val="00AD2228"/>
    <w:rsid w:val="00AE0802"/>
    <w:rsid w:val="00B15947"/>
    <w:rsid w:val="00B43C5B"/>
    <w:rsid w:val="00B50784"/>
    <w:rsid w:val="00B5219A"/>
    <w:rsid w:val="00BF1019"/>
    <w:rsid w:val="00C03F43"/>
    <w:rsid w:val="00C235F2"/>
    <w:rsid w:val="00C53BCE"/>
    <w:rsid w:val="00C76EB3"/>
    <w:rsid w:val="00C917DF"/>
    <w:rsid w:val="00CA441D"/>
    <w:rsid w:val="00D12657"/>
    <w:rsid w:val="00D203D4"/>
    <w:rsid w:val="00DC75EA"/>
    <w:rsid w:val="00DD2667"/>
    <w:rsid w:val="00DE2579"/>
    <w:rsid w:val="00DF63BE"/>
    <w:rsid w:val="00E3038E"/>
    <w:rsid w:val="00E45730"/>
    <w:rsid w:val="00F3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571</TotalTime>
  <Pages>4</Pages>
  <Words>1365</Words>
  <Characters>7785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Надюша</cp:lastModifiedBy>
  <cp:revision>7</cp:revision>
  <cp:lastPrinted>2016-07-16T14:51:00Z</cp:lastPrinted>
  <dcterms:created xsi:type="dcterms:W3CDTF">2016-07-15T15:58:00Z</dcterms:created>
  <dcterms:modified xsi:type="dcterms:W3CDTF">2016-07-18T08:34:00Z</dcterms:modified>
</cp:coreProperties>
</file>