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tbl>
      <w:tblPr>
        <w:tblCellMar>
          <w:left w:type="dxa" w:w="150"/>
          <w:right w:type="dxa" w:w="150"/>
          <w:top w:type="dxa" w:w="150"/>
          <w:bottom w:type="dxa" w:w="150"/>
        </w:tblCellMar>
        <w:tblCellSpacing w:type="dxa" w:w="15"/>
        <w:tblLayout w:type="fixed"/>
        <w:tblInd w:type="dxa" w:w="-531"/>
      </w:tblPr>
      <w:tblGrid>
        <w:gridCol w:w="2422"/>
        <w:gridCol w:w="7513"/>
      </w:tblGrid>
      <w:tr>
        <w:trPr>
          <w:tblCellMar/>
        </w:trPr>
        <w:tblPrEx>
          <w:tblCellMar/>
        </w:tblPrEx>
        <w:tc>
          <w:tcPr>
            <w:tcBorders>
              <w:top w:sz="4" w:val="single" w:color="494647"/>
              <w:right w:sz="4" w:val="single" w:color="494647"/>
              <w:bottom w:sz="4" w:val="single" w:color="494647"/>
              <w:left w:sz="4" w:val="single" w:color="494647"/>
            </w:tcBorders>
            <w:vAlign w:val="center"/>
            <w:tcW w:type="dxa" w:w="2377"/>
          </w:tcPr>
          <w:p>
            <w:pPr>
              <w:pStyle w:val="a"/>
              <w:spacing w:after="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Крижановский Виталий Афанасьевич</w:t>
            </w:r>
          </w:p>
        </w:tc>
        <w:tc>
          <w:tcPr>
            <w:tcBorders>
              <w:top w:sz="4" w:val="single" w:color="494647"/>
              <w:right w:sz="4" w:val="single" w:color="494647"/>
              <w:bottom w:sz="4" w:val="single" w:color="494647"/>
              <w:left w:sz="4" w:val="single" w:color="494647"/>
            </w:tcBorders>
            <w:vAlign w:val="center"/>
            <w:tcW w:type="dxa" w:w="7468"/>
          </w:tcPr>
          <w:p>
            <w:pPr>
              <w:pStyle w:val="a"/>
              <w:spacing w:after="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Телефон: моб. (050) 44 71 980,</w:t>
              <w:br/>
              <w:t>E-mail:</w:t>
            </w:r>
            <w:r>
              <w:rPr>
                <w:rFonts w:hAnsi="Times New Roman" w:ascii="Times New Roman"/>
              </w:rPr>
              <w:t xml:space="preserve"> </w:t>
            </w:r>
            <w:r>
              <w:rPr>
                <w:rFonts w:hAnsi="Times New Roman" w:ascii="Times New Roman"/>
                <w:sz w:val="28"/>
              </w:rPr>
              <w:t xml:space="preserve">0504471980@mail.ru </w:t>
            </w:r>
          </w:p>
          <w:p>
            <w:pPr>
              <w:pStyle w:val="a"/>
              <w:spacing w:after="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Дата рождения: 17.05.1972.</w:t>
              <w:br/>
              <w:t xml:space="preserve">Семейное положение: женат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494647"/>
              <w:right w:sz="4" w:val="single" w:color="494647"/>
              <w:bottom w:sz="4" w:val="single" w:color="494647"/>
              <w:left w:sz="4" w:val="single" w:color="494647"/>
            </w:tcBorders>
            <w:vAlign w:val="center"/>
            <w:tcW w:type="dxa" w:w="2377"/>
          </w:tcPr>
          <w:p>
            <w:pPr>
              <w:pStyle w:val="a"/>
              <w:spacing w:after="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>Образование</w:t>
            </w:r>
          </w:p>
        </w:tc>
        <w:tc>
          <w:tcPr>
            <w:tcBorders>
              <w:top w:sz="4" w:val="single" w:color="494647"/>
              <w:right w:sz="4" w:val="single" w:color="494647"/>
              <w:bottom w:sz="4" w:val="single" w:color="494647"/>
              <w:left w:sz="4" w:val="single" w:color="494647"/>
            </w:tcBorders>
            <w:vAlign w:val="center"/>
            <w:tcW w:type="dxa" w:w="7468"/>
          </w:tcPr>
          <w:p>
            <w:pPr>
              <w:pStyle w:val="a"/>
              <w:spacing w:after="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1990 г. – май 1995 г</w:t>
            </w:r>
          </w:p>
          <w:p>
            <w:pPr>
              <w:pStyle w:val="a"/>
              <w:spacing w:after="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Киевский Национальный Университет им. Тараса Шевченка</w:t>
            </w:r>
          </w:p>
          <w:p>
            <w:pPr>
              <w:pStyle w:val="a"/>
              <w:spacing w:after="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Факультет: Права. Специальность: Юрист</w:t>
            </w:r>
          </w:p>
          <w:p>
            <w:pPr>
              <w:pStyle w:val="a"/>
              <w:spacing w:after="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"Киевский оркестр Роты Почетного Караула при Президенте Украины", звание-старшина.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494647"/>
              <w:right w:sz="4" w:val="single" w:color="494647"/>
              <w:bottom w:sz="4" w:val="single" w:color="494647"/>
              <w:left w:sz="4" w:val="single" w:color="494647"/>
            </w:tcBorders>
            <w:vAlign w:val="center"/>
            <w:tcW w:type="dxa" w:w="2377"/>
          </w:tcPr>
          <w:p>
            <w:pPr>
              <w:pStyle w:val="a"/>
              <w:spacing w:after="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Опыт работы</w:t>
            </w:r>
          </w:p>
        </w:tc>
        <w:tc>
          <w:tcPr>
            <w:tcBorders>
              <w:top w:sz="4" w:val="single" w:color="494647"/>
              <w:right w:sz="4" w:val="single" w:color="494647"/>
              <w:bottom w:sz="4" w:val="single" w:color="494647"/>
              <w:left w:sz="4" w:val="single" w:color="494647"/>
            </w:tcBorders>
            <w:vAlign w:val="center"/>
            <w:tcW w:type="dxa" w:w="7468"/>
          </w:tcPr>
          <w:p>
            <w:pPr>
              <w:jc w:val="both"/>
              <w:ind w:left="0" w:firstLine="0"/>
              <w:pStyle w:val="a4"/>
              <w:spacing w:after="0" w:lineRule="auto" w:line="240.0"/>
              <w:numPr>
                <w:ilvl w:val="0"/>
                <w:numId w:val="7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03.2001г. – 07.2014г.  – ООО «Корунд»</w:t>
            </w:r>
          </w:p>
          <w:p>
            <w:pPr>
              <w:jc w:val="both"/>
              <w:pStyle w:val="a"/>
              <w:spacing w:after="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Начальник отдела сантехоборудования, нефтегазового оборудования(доскональное знание запорной арматуры-енергетика,нефтегаз,общепром)</w:t>
            </w:r>
          </w:p>
          <w:p>
            <w:pPr>
              <w:jc w:val="both"/>
              <w:ind w:left="0" w:firstLine="0"/>
              <w:pStyle w:val="a4"/>
              <w:spacing w:after="0" w:lineRule="auto" w:line="240.0"/>
              <w:numPr>
                <w:ilvl w:val="0"/>
                <w:numId w:val="7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02.1999г. – 02.2001г - ЧП , Директор</w:t>
            </w:r>
          </w:p>
          <w:p>
            <w:pPr>
              <w:jc w:val="both"/>
              <w:pStyle w:val="a"/>
              <w:spacing w:after="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Услуги по уборке урожая зерноуборочными комбайнами</w:t>
            </w:r>
          </w:p>
          <w:p>
            <w:pPr>
              <w:jc w:val="both"/>
              <w:ind w:left="0" w:firstLine="0"/>
              <w:pStyle w:val="a4"/>
              <w:spacing w:after="0" w:lineRule="auto" w:line="240.0"/>
              <w:numPr>
                <w:ilvl w:val="0"/>
                <w:numId w:val="7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01.1996г. – 01.1999г. - Исполнительный директор. Деятельность в сферах выращивания сельхозкультур, животноводство.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494647"/>
              <w:right w:sz="4" w:val="single" w:color="494647"/>
              <w:bottom w:sz="4" w:val="single" w:color="494647"/>
              <w:left w:sz="4" w:val="single" w:color="494647"/>
            </w:tcBorders>
            <w:vAlign w:val="center"/>
            <w:tcW w:type="dxa" w:w="2377"/>
          </w:tcPr>
          <w:p>
            <w:pPr>
              <w:pStyle w:val="a"/>
              <w:spacing w:after="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>Дополнительные</w:t>
            </w:r>
          </w:p>
          <w:p>
            <w:pPr>
              <w:pStyle w:val="a"/>
              <w:spacing w:after="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>сведения</w:t>
            </w:r>
          </w:p>
        </w:tc>
        <w:tc>
          <w:tcPr>
            <w:tcBorders>
              <w:top w:sz="4" w:val="single" w:color="494647"/>
              <w:right w:sz="4" w:val="single" w:color="494647"/>
              <w:left w:sz="4" w:val="single" w:color="494647"/>
            </w:tcBorders>
            <w:vAlign w:val="center"/>
            <w:tcW w:type="dxa" w:w="7468"/>
          </w:tcPr>
          <w:p>
            <w:pPr>
              <w:ind w:left="0" w:firstLine="0"/>
              <w:pStyle w:val="a4"/>
              <w:spacing w:after="0" w:lineRule="auto" w:line="240.0"/>
              <w:numPr>
                <w:ilvl w:val="0"/>
                <w:numId w:val="8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права водителя категория «В», личный автомобиль</w:t>
            </w:r>
          </w:p>
          <w:p>
            <w:pPr>
              <w:ind w:left="0" w:firstLine="0"/>
              <w:pStyle w:val="a4"/>
              <w:spacing w:after="0" w:lineRule="auto" w:line="240.0"/>
              <w:numPr>
                <w:ilvl w:val="0"/>
                <w:numId w:val="8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Windows, MS Office, Internet - опытный пользователь. </w:t>
            </w:r>
          </w:p>
          <w:p>
            <w:pPr>
              <w:ind w:left="0" w:firstLine="0"/>
              <w:pStyle w:val="a4"/>
              <w:spacing w:after="0" w:lineRule="auto" w:line="240.0"/>
              <w:numPr>
                <w:ilvl w:val="0"/>
                <w:numId w:val="8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грамотная устная и письменная речь, свободный русский и украинский языки.</w:t>
            </w:r>
          </w:p>
          <w:p>
            <w:pPr>
              <w:pStyle w:val="a"/>
              <w:spacing w:after="0" w:lineRule="auto" w:line="240.0"/>
              <w:rPr>
                <w:rFonts w:hAnsi="Times New Roman" w:ascii="Times New Roman"/>
                <w:sz w:val="28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494647"/>
              <w:right w:sz="4" w:val="single" w:color="494647"/>
              <w:bottom w:sz="4" w:val="single" w:color="494647"/>
              <w:left w:sz="4" w:val="single" w:color="494647"/>
            </w:tcBorders>
            <w:vAlign w:val="center"/>
            <w:tcW w:type="dxa" w:w="2377"/>
          </w:tcPr>
          <w:p>
            <w:pPr>
              <w:pStyle w:val="a"/>
              <w:spacing w:after="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Основные навыки и знания</w:t>
            </w:r>
          </w:p>
        </w:tc>
        <w:tc>
          <w:tcPr>
            <w:tcBorders>
              <w:top w:sz="4" w:val="single" w:color="494647"/>
              <w:right w:sz="4" w:val="single" w:color="494647"/>
              <w:bottom w:sz="4" w:val="single" w:color="494647"/>
              <w:left w:sz="4" w:val="single" w:color="494647"/>
            </w:tcBorders>
            <w:vAlign w:val="center"/>
            <w:tcW w:type="dxa" w:w="7468"/>
          </w:tcPr>
          <w:p>
            <w:pPr>
              <w:ind w:left="0" w:firstLine="0"/>
              <w:pStyle w:val="a4"/>
              <w:spacing w:after="0" w:lineRule="auto" w:line="240.0"/>
              <w:numPr>
                <w:ilvl w:val="0"/>
                <w:numId w:val="9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увеличение объемов продаж продукции,</w:t>
            </w:r>
          </w:p>
          <w:p>
            <w:pPr>
              <w:ind w:left="0" w:firstLine="0"/>
              <w:pStyle w:val="a4"/>
              <w:spacing w:after="0" w:lineRule="auto" w:line="240.0"/>
              <w:numPr>
                <w:ilvl w:val="0"/>
                <w:numId w:val="9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контроль  наполнения склада, </w:t>
            </w:r>
          </w:p>
          <w:p>
            <w:pPr>
              <w:ind w:left="0" w:firstLine="0"/>
              <w:pStyle w:val="a4"/>
              <w:spacing w:after="0" w:lineRule="auto" w:line="240.0"/>
              <w:numPr>
                <w:ilvl w:val="0"/>
                <w:numId w:val="9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работа с персоналом, работа с клиентами</w:t>
            </w:r>
          </w:p>
          <w:p>
            <w:pPr>
              <w:ind w:left="0" w:firstLine="0"/>
              <w:pStyle w:val="a4"/>
              <w:spacing w:after="0" w:lineRule="auto" w:line="240.0"/>
              <w:numPr>
                <w:ilvl w:val="0"/>
                <w:numId w:val="9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знание промышленного оборудования, </w:t>
            </w:r>
          </w:p>
          <w:p>
            <w:pPr>
              <w:ind w:left="0" w:firstLine="0"/>
              <w:pStyle w:val="a4"/>
              <w:spacing w:after="0" w:lineRule="auto" w:line="240.0"/>
              <w:numPr>
                <w:ilvl w:val="0"/>
                <w:numId w:val="9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знание нефтегазового оборудования</w:t>
            </w:r>
          </w:p>
          <w:p>
            <w:pPr>
              <w:pStyle w:val="a"/>
              <w:spacing w:after="0" w:lineRule="auto" w:line="240.0"/>
              <w:rPr>
                <w:rFonts w:hAnsi="Times New Roman" w:ascii="Times New Roman"/>
                <w:sz w:val="28"/>
              </w:rPr>
            </w:pPr>
          </w:p>
        </w:tc>
      </w:tr>
    </w:tbl>
    <w:p>
      <w:pPr>
        <w:pStyle w:val="a"/>
      </w:pPr>
    </w:p>
    <w:sectPr>
      <w:pgSz w:w="11906" w:h="16838"/>
      <w:pgMar w:top="1134" w:bottom="1134" w:left="1701" w:right="850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2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3">
    <w:lvl w:ilvl="0">
      <w:numFmt w:val="bullet"/>
      <w:lvlText w:val="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4">
    <w:lvl w:ilvl="0">
      <w:numFmt w:val="bullet"/>
      <w:lvlText w:val="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5">
    <w:lvl w:ilvl="0">
      <w:numFmt w:val="bullet"/>
      <w:lvlText w:val="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6">
    <w:lvl w:ilvl="0">
      <w:numFmt w:val="bullet"/>
      <w:lvlText w:val="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7">
    <w:lvl w:ilvl="0">
      <w:numFmt w:val="bullet"/>
      <w:lvlText w:val="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8">
    <w:lvl w:ilvl="0">
      <w:numFmt w:val="bullet"/>
      <w:lvlText w:val="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9">
    <w:lvl w:ilvl="0">
      <w:numFmt w:val="bullet"/>
      <w:lvlText w:val="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Calibri" w:ascii="Calibri"/>
        <w:sz w:val="22"/>
      </w:rPr>
    </w:rPrDefault>
    <w:pPrDefault>
      <w:pPr>
        <w:spacing w:after="200" w:lineRule="auto" w:line="276.0"/>
      </w:pPr>
    </w:pPrDefault>
  </w:docDefaults>
  <w:style w:styleId="a" w:type="paragraph">
    <w:name w:val="Normal"/>
  </w:style>
  <w:style w:styleId="a5" w:type="paragraph">
    <w:name w:val="Balloon Text"/>
    <w:pPr>
      <w:spacing w:after="0" w:lineRule="auto" w:line="240.0"/>
    </w:pPr>
    <w:rPr>
      <w:rFonts w:hAnsi="Tahoma" w:ascii="Tahoma"/>
      <w:sz w:val="16"/>
    </w:rPr>
  </w:style>
  <w:style w:styleId="a4" w:type="paragraph">
    <w:name w:val="List Paragraph"/>
    <w:pPr>
      <w:ind w:left="720"/>
    </w:pPr>
  </w:style>
</w:styles>
</file>

<file path=word/_rels/document.xml.rels><?xml version='1.0' encoding='utf-8' standalone='yes'?>
<Relationships xmlns="http://schemas.openxmlformats.org/package/2006/relationships"><Relationship Id="rId1" Target="numbering.xml" Type="http://schemas.openxmlformats.org/officeDocument/2006/relationships/numbering"/><Relationship Id="rId2" Target="settings.xml" Type="http://schemas.openxmlformats.org/officeDocument/2006/relationships/settings"/><Relationship Id="rId3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Резюме 1.docx</dc:title>
</cp:coreProperties>
</file>