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tblInd w:w="-15" w:type="dxa"/>
        <w:tblLook w:val="04A0" w:firstRow="1" w:lastRow="0" w:firstColumn="1" w:lastColumn="0" w:noHBand="0" w:noVBand="1"/>
      </w:tblPr>
      <w:tblGrid>
        <w:gridCol w:w="3402"/>
        <w:gridCol w:w="7371"/>
      </w:tblGrid>
      <w:tr w:rsidR="00501D9A" w:rsidRPr="003B25C4" w:rsidTr="00F913FE">
        <w:trPr>
          <w:trHeight w:val="1496"/>
        </w:trPr>
        <w:tc>
          <w:tcPr>
            <w:tcW w:w="340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01D9A" w:rsidRPr="003B25C4" w:rsidRDefault="00501D9A" w:rsidP="00501D9A">
            <w:pPr>
              <w:rPr>
                <w:b/>
                <w:bCs/>
              </w:rPr>
            </w:pPr>
            <w:r w:rsidRPr="003B25C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6C46105" wp14:editId="66CAEE5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307340</wp:posOffset>
                  </wp:positionV>
                  <wp:extent cx="2095500" cy="1771650"/>
                  <wp:effectExtent l="0" t="0" r="0" b="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01" cy="177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01D9A" w:rsidRPr="00CC1C69" w:rsidRDefault="00501D9A" w:rsidP="00501D9A">
            <w:pPr>
              <w:jc w:val="center"/>
              <w:rPr>
                <w:b/>
                <w:bCs/>
                <w:sz w:val="72"/>
                <w:szCs w:val="72"/>
                <w:u w:val="single"/>
              </w:rPr>
            </w:pPr>
            <w:r w:rsidRPr="00CC1C69">
              <w:rPr>
                <w:b/>
                <w:bCs/>
                <w:sz w:val="72"/>
                <w:szCs w:val="72"/>
                <w:u w:val="single"/>
              </w:rPr>
              <w:t>ООО «ПРОМЭЙС»</w:t>
            </w:r>
          </w:p>
          <w:p w:rsidR="00501D9A" w:rsidRPr="00CC1C69" w:rsidRDefault="00501D9A" w:rsidP="00501D9A">
            <w:pPr>
              <w:pStyle w:val="a3"/>
              <w:rPr>
                <w:sz w:val="20"/>
                <w:szCs w:val="20"/>
              </w:rPr>
            </w:pPr>
            <w:r w:rsidRPr="00CC1C69">
              <w:rPr>
                <w:sz w:val="20"/>
                <w:szCs w:val="20"/>
              </w:rPr>
              <w:t xml:space="preserve">ИНН 5262113755 </w:t>
            </w:r>
            <w:r>
              <w:rPr>
                <w:sz w:val="20"/>
                <w:szCs w:val="20"/>
              </w:rPr>
              <w:t xml:space="preserve">    </w:t>
            </w:r>
            <w:r w:rsidRPr="00CC1C69">
              <w:rPr>
                <w:sz w:val="20"/>
                <w:szCs w:val="20"/>
              </w:rPr>
              <w:t xml:space="preserve">КПП 524901001 </w:t>
            </w:r>
            <w:r>
              <w:rPr>
                <w:sz w:val="20"/>
                <w:szCs w:val="20"/>
              </w:rPr>
              <w:t xml:space="preserve">    </w:t>
            </w:r>
            <w:r w:rsidRPr="00CC1C69">
              <w:rPr>
                <w:sz w:val="20"/>
                <w:szCs w:val="20"/>
              </w:rPr>
              <w:t>ОГРН 1035205758367</w:t>
            </w:r>
          </w:p>
          <w:p w:rsidR="00501D9A" w:rsidRPr="00CC1C69" w:rsidRDefault="00501D9A" w:rsidP="00501D9A">
            <w:pPr>
              <w:pStyle w:val="a3"/>
              <w:rPr>
                <w:sz w:val="20"/>
                <w:szCs w:val="20"/>
              </w:rPr>
            </w:pPr>
            <w:r w:rsidRPr="00CC1C69">
              <w:rPr>
                <w:sz w:val="20"/>
                <w:szCs w:val="20"/>
              </w:rPr>
              <w:t xml:space="preserve">р\с 40702810000000800065 в ОАО </w:t>
            </w:r>
            <w:proofErr w:type="spellStart"/>
            <w:r w:rsidRPr="00CC1C69">
              <w:rPr>
                <w:sz w:val="20"/>
                <w:szCs w:val="20"/>
              </w:rPr>
              <w:t>Проинвестбанк</w:t>
            </w:r>
            <w:proofErr w:type="spellEnd"/>
            <w:r w:rsidRPr="00CC1C6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Pr="00CC1C69">
              <w:rPr>
                <w:sz w:val="20"/>
                <w:szCs w:val="20"/>
              </w:rPr>
              <w:t xml:space="preserve">к\с 30101810700000000764 </w:t>
            </w:r>
          </w:p>
          <w:p w:rsidR="00501D9A" w:rsidRDefault="00501D9A" w:rsidP="00501D9A">
            <w:pPr>
              <w:pStyle w:val="a3"/>
              <w:rPr>
                <w:sz w:val="20"/>
                <w:szCs w:val="20"/>
              </w:rPr>
            </w:pPr>
            <w:r w:rsidRPr="00CC1C69">
              <w:rPr>
                <w:sz w:val="20"/>
                <w:szCs w:val="20"/>
              </w:rPr>
              <w:t xml:space="preserve">в Отделении по Пермскому краю Уральского главного управления ЦБ РФ </w:t>
            </w:r>
          </w:p>
          <w:p w:rsidR="00501D9A" w:rsidRPr="00777EC8" w:rsidRDefault="00501D9A" w:rsidP="00501D9A">
            <w:pPr>
              <w:pStyle w:val="a3"/>
              <w:rPr>
                <w:bCs/>
              </w:rPr>
            </w:pPr>
            <w:r w:rsidRPr="00CC1C69">
              <w:rPr>
                <w:sz w:val="20"/>
                <w:szCs w:val="20"/>
              </w:rPr>
              <w:t>БИК 045773764</w:t>
            </w:r>
          </w:p>
        </w:tc>
      </w:tr>
      <w:tr w:rsidR="00501D9A" w:rsidRPr="003B25C4" w:rsidTr="00F913FE">
        <w:trPr>
          <w:trHeight w:val="807"/>
        </w:trPr>
        <w:tc>
          <w:tcPr>
            <w:tcW w:w="340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1D9A" w:rsidRPr="003B25C4" w:rsidRDefault="00501D9A" w:rsidP="00501D9A">
            <w:pPr>
              <w:rPr>
                <w:b/>
                <w:bCs/>
              </w:rPr>
            </w:pPr>
          </w:p>
        </w:tc>
        <w:tc>
          <w:tcPr>
            <w:tcW w:w="73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339A"/>
            <w:vAlign w:val="center"/>
            <w:hideMark/>
          </w:tcPr>
          <w:p w:rsidR="00501D9A" w:rsidRPr="00777EC8" w:rsidRDefault="00501D9A" w:rsidP="00501D9A">
            <w:pPr>
              <w:jc w:val="center"/>
              <w:rPr>
                <w:b/>
                <w:bCs/>
                <w:u w:val="single"/>
              </w:rPr>
            </w:pPr>
            <w:r w:rsidRPr="00777EC8">
              <w:rPr>
                <w:b/>
                <w:bCs/>
                <w:u w:val="single"/>
              </w:rPr>
              <w:t xml:space="preserve">Автоматизированное оборудование для производства ТЕПЛОБЛОКОВ. Комплексное решение возведения стен дома (несущая часть, утепление, облицовка). 30 видов фактур, любое </w:t>
            </w:r>
            <w:proofErr w:type="spellStart"/>
            <w:r w:rsidRPr="00777EC8">
              <w:rPr>
                <w:b/>
                <w:bCs/>
                <w:u w:val="single"/>
              </w:rPr>
              <w:t>цветозаполнение</w:t>
            </w:r>
            <w:proofErr w:type="spellEnd"/>
            <w:r w:rsidRPr="00777EC8">
              <w:rPr>
                <w:b/>
                <w:bCs/>
                <w:u w:val="single"/>
              </w:rPr>
              <w:t xml:space="preserve"> блока. Энергосберегающая технология</w:t>
            </w:r>
          </w:p>
        </w:tc>
      </w:tr>
      <w:tr w:rsidR="00501D9A" w:rsidRPr="003B25C4" w:rsidTr="00F913FE">
        <w:trPr>
          <w:trHeight w:val="450"/>
        </w:trPr>
        <w:tc>
          <w:tcPr>
            <w:tcW w:w="340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01D9A" w:rsidRPr="003B25C4" w:rsidRDefault="00501D9A" w:rsidP="00501D9A">
            <w:pPr>
              <w:rPr>
                <w:b/>
                <w:bCs/>
              </w:rPr>
            </w:pPr>
          </w:p>
        </w:tc>
        <w:tc>
          <w:tcPr>
            <w:tcW w:w="7371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vAlign w:val="center"/>
            <w:hideMark/>
          </w:tcPr>
          <w:p w:rsidR="00501D9A" w:rsidRPr="00CC1C69" w:rsidRDefault="00501D9A" w:rsidP="00501D9A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CC1C69">
              <w:rPr>
                <w:b/>
                <w:bCs/>
                <w:sz w:val="32"/>
                <w:szCs w:val="32"/>
              </w:rPr>
              <w:t xml:space="preserve">+7 9058657618     </w:t>
            </w:r>
            <w:r w:rsidRPr="00CC1C69">
              <w:rPr>
                <w:b/>
                <w:bCs/>
                <w:sz w:val="32"/>
                <w:szCs w:val="32"/>
                <w:lang w:val="en-US"/>
              </w:rPr>
              <w:t>natusya0174@yandex.ru</w:t>
            </w:r>
          </w:p>
        </w:tc>
      </w:tr>
      <w:tr w:rsidR="003B25C4" w:rsidRPr="003B25C4" w:rsidTr="00F913FE">
        <w:trPr>
          <w:trHeight w:val="450"/>
        </w:trPr>
        <w:tc>
          <w:tcPr>
            <w:tcW w:w="340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25C4" w:rsidRPr="003B25C4" w:rsidRDefault="003B25C4" w:rsidP="003B25C4">
            <w:pPr>
              <w:rPr>
                <w:b/>
                <w:bCs/>
              </w:rPr>
            </w:pPr>
          </w:p>
        </w:tc>
        <w:tc>
          <w:tcPr>
            <w:tcW w:w="73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25C4" w:rsidRPr="003B25C4" w:rsidRDefault="003B25C4" w:rsidP="003B25C4">
            <w:pPr>
              <w:rPr>
                <w:b/>
                <w:bCs/>
              </w:rPr>
            </w:pPr>
          </w:p>
        </w:tc>
      </w:tr>
    </w:tbl>
    <w:p w:rsidR="00C63395" w:rsidRDefault="00C63395" w:rsidP="003B25C4">
      <w:pPr>
        <w:jc w:val="center"/>
        <w:rPr>
          <w:b/>
          <w:sz w:val="36"/>
          <w:szCs w:val="36"/>
        </w:rPr>
      </w:pPr>
    </w:p>
    <w:p w:rsidR="003B25C4" w:rsidRPr="00BB3BDB" w:rsidRDefault="003B25C4" w:rsidP="003B25C4">
      <w:pPr>
        <w:jc w:val="center"/>
        <w:rPr>
          <w:b/>
          <w:sz w:val="36"/>
          <w:szCs w:val="36"/>
          <w:u w:val="single"/>
        </w:rPr>
      </w:pPr>
      <w:proofErr w:type="spellStart"/>
      <w:r w:rsidRPr="00BB3BDB">
        <w:rPr>
          <w:b/>
          <w:sz w:val="36"/>
          <w:szCs w:val="36"/>
          <w:u w:val="single"/>
        </w:rPr>
        <w:t>Теплоэффективные</w:t>
      </w:r>
      <w:proofErr w:type="spellEnd"/>
      <w:r w:rsidRPr="00BB3BDB">
        <w:rPr>
          <w:b/>
          <w:sz w:val="36"/>
          <w:szCs w:val="36"/>
          <w:u w:val="single"/>
        </w:rPr>
        <w:t xml:space="preserve"> стеновые блоки</w:t>
      </w:r>
    </w:p>
    <w:p w:rsidR="003B25C4" w:rsidRDefault="003B25C4" w:rsidP="003B25C4">
      <w:pPr>
        <w:pStyle w:val="a3"/>
        <w:jc w:val="both"/>
      </w:pPr>
    </w:p>
    <w:p w:rsidR="00307D80" w:rsidRDefault="003B25C4" w:rsidP="00307D80">
      <w:pPr>
        <w:pStyle w:val="a3"/>
        <w:ind w:firstLine="708"/>
        <w:jc w:val="both"/>
      </w:pPr>
      <w:proofErr w:type="spellStart"/>
      <w:r>
        <w:t>Т</w:t>
      </w:r>
      <w:r w:rsidRPr="003B25C4">
        <w:t>еплоэффективный</w:t>
      </w:r>
      <w:proofErr w:type="spellEnd"/>
      <w:r w:rsidRPr="003B25C4">
        <w:t xml:space="preserve"> строительный блок - это новый запатентованный современный строительный материал, обладающий особо высокими энергосберегаю</w:t>
      </w:r>
      <w:r w:rsidR="00470B52">
        <w:t>щими свойствами</w:t>
      </w:r>
      <w:r w:rsidR="00307D80">
        <w:t xml:space="preserve"> и</w:t>
      </w:r>
      <w:r w:rsidR="00470B52">
        <w:t xml:space="preserve"> долговечностью.</w:t>
      </w:r>
      <w:r w:rsidRPr="003B25C4">
        <w:t xml:space="preserve"> </w:t>
      </w:r>
      <w:r w:rsidR="00470B52">
        <w:t>С</w:t>
      </w:r>
      <w:r w:rsidRPr="003B25C4">
        <w:t xml:space="preserve">окращенное название - </w:t>
      </w:r>
      <w:proofErr w:type="spellStart"/>
      <w:r w:rsidRPr="003B25C4">
        <w:t>теплоблок</w:t>
      </w:r>
      <w:proofErr w:type="spellEnd"/>
      <w:r w:rsidRPr="003B25C4">
        <w:t xml:space="preserve">. </w:t>
      </w:r>
    </w:p>
    <w:p w:rsidR="00307D80" w:rsidRDefault="00307D80" w:rsidP="00307D80">
      <w:pPr>
        <w:pStyle w:val="a3"/>
        <w:ind w:firstLine="708"/>
        <w:jc w:val="both"/>
      </w:pPr>
      <w:proofErr w:type="spellStart"/>
      <w:r>
        <w:t>Теплоблоки</w:t>
      </w:r>
      <w:proofErr w:type="spellEnd"/>
      <w:r>
        <w:t xml:space="preserve"> являются высокотехнологичным продуктом строительной индустрии высокой заводской готовности.</w:t>
      </w:r>
    </w:p>
    <w:p w:rsidR="00307D80" w:rsidRDefault="00307D80" w:rsidP="00307D80">
      <w:pPr>
        <w:pStyle w:val="a3"/>
        <w:ind w:firstLine="708"/>
        <w:jc w:val="both"/>
      </w:pPr>
      <w:proofErr w:type="spellStart"/>
      <w:r>
        <w:t>Теплоблоки</w:t>
      </w:r>
      <w:proofErr w:type="spellEnd"/>
      <w:r>
        <w:t xml:space="preserve"> предназначены для возведения наружных ограждающих конструкций (несущих, самонесущих, ненесущих для заполнения каркасов) жилых, общественных, отапливаемых промышленных и сельскохозяйственных зданий с нормальным </w:t>
      </w:r>
      <w:proofErr w:type="spellStart"/>
      <w:r>
        <w:t>тепловлажным</w:t>
      </w:r>
      <w:proofErr w:type="spellEnd"/>
      <w:r>
        <w:t xml:space="preserve"> режимом внутренних помещений. Блоки изготавливаются методом </w:t>
      </w:r>
      <w:proofErr w:type="spellStart"/>
      <w:r>
        <w:t>вибропрессования</w:t>
      </w:r>
      <w:proofErr w:type="spellEnd"/>
      <w:r>
        <w:t xml:space="preserve"> из керамзитобетона с теплоизоляционными вкладышами из вспененного или </w:t>
      </w:r>
      <w:proofErr w:type="spellStart"/>
      <w:r>
        <w:t>экструзионного</w:t>
      </w:r>
      <w:proofErr w:type="spellEnd"/>
      <w:r>
        <w:t xml:space="preserve"> </w:t>
      </w:r>
      <w:proofErr w:type="spellStart"/>
      <w:r>
        <w:t>пенополистирола</w:t>
      </w:r>
      <w:proofErr w:type="spellEnd"/>
      <w:r>
        <w:t xml:space="preserve"> и лицевой декоративной поверхностью из фактурного или объемно окрашенного искусственного камня.</w:t>
      </w:r>
    </w:p>
    <w:p w:rsidR="00470B52" w:rsidRDefault="00307D80" w:rsidP="00307D80">
      <w:pPr>
        <w:pStyle w:val="a3"/>
        <w:ind w:firstLine="708"/>
        <w:jc w:val="both"/>
      </w:pPr>
      <w:proofErr w:type="spellStart"/>
      <w:r>
        <w:t>Теплоблоки</w:t>
      </w:r>
      <w:proofErr w:type="spellEnd"/>
      <w:r>
        <w:t xml:space="preserve"> выполняются четырехслойными – фактурный (внешний лицевой), наружный и внутренний</w:t>
      </w:r>
      <w:r w:rsidR="00F02DD9">
        <w:t xml:space="preserve"> (несущий)</w:t>
      </w:r>
      <w:r>
        <w:t xml:space="preserve"> из керамзитобетона и средний слой. Наружный и внутренний</w:t>
      </w:r>
      <w:r w:rsidR="00F02DD9">
        <w:t xml:space="preserve"> </w:t>
      </w:r>
      <w:r>
        <w:t xml:space="preserve">слои из керамзитобетона – это основные слои блока, соединенные металлическими связями. По желанию заказчика, в наружный слой дополнительно добавляется </w:t>
      </w:r>
      <w:proofErr w:type="spellStart"/>
      <w:r>
        <w:t>железоокисный</w:t>
      </w:r>
      <w:proofErr w:type="spellEnd"/>
      <w:r>
        <w:t xml:space="preserve"> пигмент. Внутренний основной слой имеет гладкую лицевую поверхность и подходит для стен, предназначенных под сплошную шпатлевку. Средний слой</w:t>
      </w:r>
      <w:r w:rsidR="00FE2B60">
        <w:t>, утеплитель</w:t>
      </w:r>
      <w:r>
        <w:t>-</w:t>
      </w:r>
      <w:proofErr w:type="spellStart"/>
      <w:r>
        <w:t>термовкладыш</w:t>
      </w:r>
      <w:proofErr w:type="spellEnd"/>
      <w:r>
        <w:t xml:space="preserve"> из </w:t>
      </w:r>
      <w:proofErr w:type="spellStart"/>
      <w:r>
        <w:t>пенополистирола</w:t>
      </w:r>
      <w:proofErr w:type="spellEnd"/>
      <w:r>
        <w:t xml:space="preserve">. </w:t>
      </w:r>
      <w:r w:rsidR="00FE2B60">
        <w:t>Но м</w:t>
      </w:r>
      <w:r w:rsidR="00FE2B60" w:rsidRPr="00FE2B60">
        <w:t xml:space="preserve">ожет быть из любого материала, будь то минеральное волокно, полиуретан, </w:t>
      </w:r>
      <w:proofErr w:type="spellStart"/>
      <w:r w:rsidR="00FE2B60" w:rsidRPr="00FE2B60">
        <w:t>пенополистирол</w:t>
      </w:r>
      <w:proofErr w:type="spellEnd"/>
      <w:r w:rsidR="00FE2B60" w:rsidRPr="00FE2B60">
        <w:t xml:space="preserve"> и т.д. </w:t>
      </w:r>
      <w:r>
        <w:t>Толщина пенополистирольного вкладыша 160 - 200 мм.</w:t>
      </w:r>
    </w:p>
    <w:p w:rsidR="007D1C42" w:rsidRDefault="007D1C42" w:rsidP="00307D80">
      <w:pPr>
        <w:pStyle w:val="a3"/>
        <w:ind w:firstLine="708"/>
        <w:jc w:val="both"/>
      </w:pPr>
    </w:p>
    <w:p w:rsidR="00307D80" w:rsidRDefault="00307D80" w:rsidP="007D1C42">
      <w:pPr>
        <w:pStyle w:val="a3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DD43480">
            <wp:extent cx="3313192" cy="25431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70" cy="255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C42" w:rsidRDefault="007D1C42" w:rsidP="007D1C42">
      <w:pPr>
        <w:pStyle w:val="a3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53415A">
            <wp:extent cx="3620115" cy="2415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84" cy="241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C42" w:rsidRDefault="007D1C42" w:rsidP="003B25C4">
      <w:pPr>
        <w:pStyle w:val="a3"/>
        <w:ind w:firstLine="708"/>
        <w:jc w:val="both"/>
      </w:pPr>
    </w:p>
    <w:p w:rsidR="00307D80" w:rsidRDefault="003B25C4" w:rsidP="00C63395">
      <w:pPr>
        <w:pStyle w:val="a3"/>
        <w:ind w:firstLine="708"/>
        <w:jc w:val="both"/>
      </w:pPr>
      <w:r w:rsidRPr="003B25C4">
        <w:t xml:space="preserve">Здания, построенные из </w:t>
      </w:r>
      <w:proofErr w:type="spellStart"/>
      <w:r w:rsidRPr="003B25C4">
        <w:t>теплоэффективных</w:t>
      </w:r>
      <w:proofErr w:type="spellEnd"/>
      <w:r w:rsidRPr="003B25C4">
        <w:t xml:space="preserve"> блоков, не требуют дополнительной наружной декоративной отделки и утепления. </w:t>
      </w:r>
      <w:r w:rsidR="00470B52">
        <w:t>Эти п</w:t>
      </w:r>
      <w:r w:rsidRPr="003B25C4">
        <w:t xml:space="preserve">реимущества </w:t>
      </w:r>
      <w:r w:rsidR="00470B52">
        <w:t xml:space="preserve">при </w:t>
      </w:r>
      <w:r w:rsidRPr="003B25C4">
        <w:t>строительств</w:t>
      </w:r>
      <w:r w:rsidR="00470B52">
        <w:t>е</w:t>
      </w:r>
      <w:r w:rsidRPr="003B25C4">
        <w:t xml:space="preserve"> капитальных стен из </w:t>
      </w:r>
      <w:proofErr w:type="spellStart"/>
      <w:r w:rsidRPr="003B25C4">
        <w:t>теп</w:t>
      </w:r>
      <w:r w:rsidR="00470B52">
        <w:t>лоэффективных</w:t>
      </w:r>
      <w:proofErr w:type="spellEnd"/>
      <w:r w:rsidR="00470B52">
        <w:t xml:space="preserve"> блоков обусловлены</w:t>
      </w:r>
      <w:r w:rsidRPr="003B25C4">
        <w:t xml:space="preserve"> тем, что в </w:t>
      </w:r>
      <w:proofErr w:type="spellStart"/>
      <w:r w:rsidRPr="003B25C4">
        <w:t>теплоэффективном</w:t>
      </w:r>
      <w:proofErr w:type="spellEnd"/>
      <w:r w:rsidRPr="003B25C4">
        <w:t xml:space="preserve"> блоке объединены все необходимые компоненты готовой стены в единое целое</w:t>
      </w:r>
      <w:r w:rsidR="00470B52">
        <w:t xml:space="preserve">, </w:t>
      </w:r>
      <w:r w:rsidR="00E02393">
        <w:t>возможна</w:t>
      </w:r>
      <w:r w:rsidR="00470B52">
        <w:t xml:space="preserve"> лишь внутренняя отделка помещения (</w:t>
      </w:r>
      <w:r w:rsidR="00E02393">
        <w:t>декоративная плитка, пластиковые панели и т. п.</w:t>
      </w:r>
      <w:r w:rsidR="00470B52">
        <w:t>)</w:t>
      </w:r>
      <w:r w:rsidRPr="003B25C4">
        <w:t xml:space="preserve">. </w:t>
      </w:r>
      <w:r w:rsidR="00307D80" w:rsidRPr="00307D80">
        <w:t>Готовые здания имеют красивый внешний вид за счет применения уникальной технологии окрашивания бетона на стадии производства блока. Лицевой слой блока может иметь любую фактуру в любом цветовом решении.</w:t>
      </w:r>
      <w:r w:rsidR="00C63395" w:rsidRPr="00C63395">
        <w:t xml:space="preserve"> </w:t>
      </w:r>
      <w:r w:rsidR="00C63395">
        <w:t xml:space="preserve">Более 100 вариантов цвета и фактуры. Возможность производства блоков как с матовой, так и с глянцевой поверхностью. </w:t>
      </w:r>
      <w:r w:rsidR="00307D80" w:rsidRPr="00307D80">
        <w:t xml:space="preserve"> </w:t>
      </w:r>
    </w:p>
    <w:p w:rsidR="003B25C4" w:rsidRDefault="00470B52" w:rsidP="003B25C4">
      <w:pPr>
        <w:pStyle w:val="a3"/>
        <w:ind w:firstLine="708"/>
        <w:jc w:val="both"/>
      </w:pPr>
      <w:r>
        <w:t>Также э</w:t>
      </w:r>
      <w:r w:rsidR="003B25C4" w:rsidRPr="003B25C4">
        <w:t xml:space="preserve">то строительный материал, который решает вопрос </w:t>
      </w:r>
      <w:proofErr w:type="spellStart"/>
      <w:r w:rsidR="003B25C4" w:rsidRPr="003B25C4">
        <w:t>теплосбережения</w:t>
      </w:r>
      <w:proofErr w:type="spellEnd"/>
      <w:r w:rsidR="003B25C4" w:rsidRPr="003B25C4">
        <w:t>.</w:t>
      </w:r>
      <w:r w:rsidRPr="00470B52">
        <w:t xml:space="preserve"> </w:t>
      </w:r>
      <w:proofErr w:type="spellStart"/>
      <w:r w:rsidRPr="00470B52">
        <w:t>Теплоблок</w:t>
      </w:r>
      <w:proofErr w:type="spellEnd"/>
      <w:r w:rsidRPr="00470B52">
        <w:t xml:space="preserve"> позволяет снизить потери тепла через стены зданий более чем в 5,6 раза, если сравнивать их с традиционным силикатным кирпичом.</w:t>
      </w:r>
      <w:r w:rsidR="00F53F50" w:rsidRPr="00F53F50">
        <w:t xml:space="preserve"> Здание, построенное из </w:t>
      </w:r>
      <w:proofErr w:type="spellStart"/>
      <w:r w:rsidR="00F53F50" w:rsidRPr="00F53F50">
        <w:t>теплоэффективных</w:t>
      </w:r>
      <w:proofErr w:type="spellEnd"/>
      <w:r w:rsidR="00F53F50" w:rsidRPr="00F53F50">
        <w:t xml:space="preserve"> блоков, на весь срок его эксплуатации обеспечит жильцов возможностью перезимовать в отопительный период с оплатой за отопление в 3-4 раз меньше чем в зданиях, построенных по традиционным технологиям, а на период жарких летних месяцев позволит снизить потребляемую мощность кондиционеров </w:t>
      </w:r>
      <w:r w:rsidR="007D59B5">
        <w:t xml:space="preserve">в </w:t>
      </w:r>
      <w:r w:rsidR="00F53F50" w:rsidRPr="00F53F50">
        <w:t>4 раза.</w:t>
      </w:r>
    </w:p>
    <w:p w:rsidR="003B25C4" w:rsidRDefault="003B25C4" w:rsidP="003B25C4">
      <w:pPr>
        <w:pStyle w:val="a3"/>
        <w:jc w:val="both"/>
      </w:pPr>
    </w:p>
    <w:p w:rsidR="007D1C42" w:rsidRDefault="00C63395" w:rsidP="00C63395">
      <w:pPr>
        <w:pStyle w:val="a3"/>
        <w:jc w:val="center"/>
        <w:rPr>
          <w:b/>
          <w:sz w:val="36"/>
          <w:szCs w:val="36"/>
        </w:rPr>
      </w:pPr>
      <w:r w:rsidRPr="00C63395">
        <w:rPr>
          <w:b/>
          <w:sz w:val="36"/>
          <w:szCs w:val="36"/>
        </w:rPr>
        <w:t xml:space="preserve">Виды </w:t>
      </w:r>
      <w:proofErr w:type="spellStart"/>
      <w:r w:rsidRPr="00C63395">
        <w:rPr>
          <w:b/>
          <w:sz w:val="36"/>
          <w:szCs w:val="36"/>
        </w:rPr>
        <w:t>теплоэффективных</w:t>
      </w:r>
      <w:proofErr w:type="spellEnd"/>
      <w:r w:rsidRPr="00C63395">
        <w:rPr>
          <w:b/>
          <w:sz w:val="36"/>
          <w:szCs w:val="36"/>
        </w:rPr>
        <w:t xml:space="preserve"> блоков</w:t>
      </w:r>
    </w:p>
    <w:p w:rsidR="007D1C42" w:rsidRDefault="007D1C42" w:rsidP="00C63395">
      <w:pPr>
        <w:pStyle w:val="a3"/>
        <w:jc w:val="center"/>
        <w:rPr>
          <w:b/>
          <w:sz w:val="36"/>
          <w:szCs w:val="36"/>
        </w:rPr>
      </w:pPr>
    </w:p>
    <w:p w:rsidR="003B25C4" w:rsidRPr="003B25C4" w:rsidRDefault="00C63395" w:rsidP="00C63395">
      <w:pPr>
        <w:pStyle w:val="a3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8E75D6D">
            <wp:extent cx="4895215" cy="37242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00" cy="373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395" w:rsidRPr="00C63395" w:rsidRDefault="00C63395" w:rsidP="00C63395">
      <w:pPr>
        <w:pStyle w:val="a3"/>
        <w:ind w:firstLine="708"/>
        <w:jc w:val="center"/>
        <w:rPr>
          <w:b/>
          <w:sz w:val="36"/>
          <w:szCs w:val="36"/>
        </w:rPr>
      </w:pPr>
      <w:bookmarkStart w:id="0" w:name="_GoBack"/>
      <w:bookmarkEnd w:id="0"/>
      <w:r w:rsidRPr="00C63395">
        <w:rPr>
          <w:b/>
          <w:sz w:val="36"/>
          <w:szCs w:val="36"/>
        </w:rPr>
        <w:lastRenderedPageBreak/>
        <w:t xml:space="preserve">Технические характеристики </w:t>
      </w:r>
      <w:proofErr w:type="spellStart"/>
      <w:r w:rsidRPr="00C63395">
        <w:rPr>
          <w:b/>
          <w:sz w:val="36"/>
          <w:szCs w:val="36"/>
        </w:rPr>
        <w:t>теплоблоков</w:t>
      </w:r>
      <w:proofErr w:type="spellEnd"/>
      <w:r w:rsidRPr="00C63395">
        <w:rPr>
          <w:b/>
          <w:sz w:val="36"/>
          <w:szCs w:val="36"/>
        </w:rPr>
        <w:t>,</w:t>
      </w:r>
    </w:p>
    <w:p w:rsidR="003B25C4" w:rsidRDefault="00C63395" w:rsidP="00C63395">
      <w:pPr>
        <w:pStyle w:val="a3"/>
        <w:ind w:firstLine="708"/>
        <w:jc w:val="center"/>
        <w:rPr>
          <w:b/>
          <w:sz w:val="36"/>
          <w:szCs w:val="36"/>
        </w:rPr>
      </w:pPr>
      <w:r w:rsidRPr="00C63395">
        <w:rPr>
          <w:b/>
          <w:sz w:val="36"/>
          <w:szCs w:val="36"/>
        </w:rPr>
        <w:t xml:space="preserve">области применения и эффективность использования </w:t>
      </w:r>
      <w:proofErr w:type="spellStart"/>
      <w:r w:rsidRPr="00C63395">
        <w:rPr>
          <w:b/>
          <w:sz w:val="36"/>
          <w:szCs w:val="36"/>
        </w:rPr>
        <w:t>теплоблоков</w:t>
      </w:r>
      <w:proofErr w:type="spellEnd"/>
      <w:r w:rsidRPr="00C63395">
        <w:rPr>
          <w:b/>
          <w:sz w:val="36"/>
          <w:szCs w:val="36"/>
        </w:rPr>
        <w:t xml:space="preserve"> в строительстве.</w:t>
      </w:r>
    </w:p>
    <w:p w:rsidR="005F4FD9" w:rsidRDefault="005F4FD9" w:rsidP="00C63395">
      <w:pPr>
        <w:pStyle w:val="a3"/>
        <w:ind w:firstLine="708"/>
        <w:jc w:val="center"/>
        <w:rPr>
          <w:b/>
          <w:sz w:val="36"/>
          <w:szCs w:val="36"/>
        </w:rPr>
      </w:pPr>
    </w:p>
    <w:p w:rsidR="005F4FD9" w:rsidRDefault="005F4FD9" w:rsidP="005F4FD9">
      <w:pPr>
        <w:pStyle w:val="a3"/>
        <w:ind w:firstLine="708"/>
        <w:jc w:val="both"/>
      </w:pPr>
      <w:r>
        <w:t>Проблемы рационального использования топливно-энергетических ресурсов, новые технологии строительства быстровозводимых конструкций привели к необходимости дополнительного утепления фасадов (как реконструируемых, так и при новом строительстве). Россия, вслед за западными странами, приняла ряд нормативно-технических документов (основной документ - постановление Минстроя РФ 18-81 от 11.08.95 г "О принятии изменений 3 СНиП II-03-79 "Строительная теплотехника"), направленных на решение задачи энергосбережения и снижения эксплуатационных затрат в строительстве. В соответствии с требованиями, установленными в этих документах, традиционные строительные материалы (железобетон, кирпич, дерево) не способны в однослойной ограждающей конструкции обеспечить требуемое значение термического сопротивления. Оно может быть достигнуто лишь в многослойной ограждающей конструкции, где в качестве утеплителя применяется эффективный теплоизоляционный материал.</w:t>
      </w:r>
    </w:p>
    <w:p w:rsidR="005F4FD9" w:rsidRDefault="005F4FD9" w:rsidP="005F4FD9">
      <w:pPr>
        <w:pStyle w:val="a3"/>
        <w:ind w:firstLine="708"/>
        <w:jc w:val="both"/>
      </w:pPr>
      <w:r>
        <w:t>Современные требования к наружным ограждающим конструкциям весьма обширны:</w:t>
      </w:r>
    </w:p>
    <w:p w:rsidR="005F4FD9" w:rsidRDefault="005F4FD9" w:rsidP="00501D9A">
      <w:pPr>
        <w:pStyle w:val="a3"/>
        <w:jc w:val="both"/>
      </w:pPr>
      <w:r>
        <w:t>- быть прочными и устойчивыми;</w:t>
      </w:r>
    </w:p>
    <w:p w:rsidR="005F4FD9" w:rsidRDefault="005F4FD9" w:rsidP="00501D9A">
      <w:pPr>
        <w:pStyle w:val="a3"/>
        <w:jc w:val="both"/>
      </w:pPr>
      <w:r>
        <w:t>- обладать долговечностью, соответствующей классу здания;</w:t>
      </w:r>
    </w:p>
    <w:p w:rsidR="005F4FD9" w:rsidRDefault="005F4FD9" w:rsidP="00501D9A">
      <w:pPr>
        <w:pStyle w:val="a3"/>
        <w:jc w:val="both"/>
      </w:pPr>
      <w:r>
        <w:t>- соответствовать степени огнестойкости здания;</w:t>
      </w:r>
    </w:p>
    <w:p w:rsidR="005F4FD9" w:rsidRDefault="005F4FD9" w:rsidP="00501D9A">
      <w:pPr>
        <w:pStyle w:val="a3"/>
        <w:jc w:val="both"/>
      </w:pPr>
      <w:r>
        <w:t>- быть энергосберегающим элементом здания, т.е. иметь массивный внутренний слой конструкции с высокой теплоаккумулирующей способностью;</w:t>
      </w:r>
    </w:p>
    <w:p w:rsidR="005F4FD9" w:rsidRDefault="005F4FD9" w:rsidP="00501D9A">
      <w:pPr>
        <w:pStyle w:val="a3"/>
        <w:jc w:val="both"/>
      </w:pPr>
      <w:r>
        <w:t>- иметь сопротивление теплопередаче согласно теплотехническим нормам, при этом обеспечивать необходимый температурно-влажный комфорт в помещениях;</w:t>
      </w:r>
    </w:p>
    <w:p w:rsidR="005F4FD9" w:rsidRDefault="005F4FD9" w:rsidP="00501D9A">
      <w:pPr>
        <w:pStyle w:val="a3"/>
        <w:jc w:val="both"/>
      </w:pPr>
      <w:r>
        <w:t>- обладать достаточными звукоизолирующими свойствами;</w:t>
      </w:r>
    </w:p>
    <w:p w:rsidR="005F4FD9" w:rsidRDefault="005F4FD9" w:rsidP="00501D9A">
      <w:pPr>
        <w:pStyle w:val="a3"/>
        <w:jc w:val="both"/>
      </w:pPr>
      <w:r>
        <w:t>- иметь конструкцию, отвечающую современным методам возведения конструкций стен;</w:t>
      </w:r>
    </w:p>
    <w:p w:rsidR="005F4FD9" w:rsidRDefault="005F4FD9" w:rsidP="00501D9A">
      <w:pPr>
        <w:pStyle w:val="a3"/>
        <w:jc w:val="both"/>
      </w:pPr>
      <w:r>
        <w:t>- быть экономически оправданной, исходя из заданного архитектурно-художественного решения, отвечать возможностям заказчика;</w:t>
      </w:r>
    </w:p>
    <w:p w:rsidR="005F4FD9" w:rsidRDefault="005F4FD9" w:rsidP="00501D9A">
      <w:pPr>
        <w:pStyle w:val="a3"/>
        <w:jc w:val="both"/>
      </w:pPr>
      <w:r>
        <w:t>- материалоемкость должна быть по возможности минимальной.</w:t>
      </w:r>
    </w:p>
    <w:p w:rsidR="005F4FD9" w:rsidRDefault="005F4FD9" w:rsidP="005F4FD9">
      <w:pPr>
        <w:pStyle w:val="a3"/>
        <w:ind w:firstLine="708"/>
        <w:jc w:val="both"/>
      </w:pPr>
      <w:r>
        <w:t xml:space="preserve">Анализ конструктивных решений ограждающих конструкций, ориентированных на новейшие технологии, в том числе, на системы наружной теплоизоляции, вентилируемые ограждения, трехслойные конструкции на точечных связях, и опыт, накопленный в регионах РФ при разработке этих решений на практике, привел к выводу: оптимальным техническим решением, удовлетворяющим одновременно всем предъявляемым выше требованиям к наружным стенам в большинстве случаев являются </w:t>
      </w:r>
      <w:proofErr w:type="spellStart"/>
      <w:r>
        <w:t>теплоблоки</w:t>
      </w:r>
      <w:proofErr w:type="spellEnd"/>
      <w:r>
        <w:t xml:space="preserve"> из керамзитобетона с эффективным плотным утеплителем на металлических связях. </w:t>
      </w:r>
    </w:p>
    <w:p w:rsidR="005F4FD9" w:rsidRDefault="005F4FD9" w:rsidP="005F4FD9">
      <w:pPr>
        <w:pStyle w:val="a3"/>
        <w:ind w:firstLine="708"/>
        <w:jc w:val="both"/>
      </w:pPr>
      <w:r>
        <w:t xml:space="preserve">Стена из </w:t>
      </w:r>
      <w:proofErr w:type="spellStart"/>
      <w:r>
        <w:t>теплоэффективных</w:t>
      </w:r>
      <w:proofErr w:type="spellEnd"/>
      <w:r>
        <w:t xml:space="preserve"> блоков увеличивает полезную площадь помещения на 9% (практически, в доме размером 15 м х 15 м = </w:t>
      </w:r>
      <w:r w:rsidR="00995001">
        <w:t>189</w:t>
      </w:r>
      <w:r>
        <w:t xml:space="preserve"> м2 добавляется дополнительная комната 6,64 м2 только за счет уменьшения толщины наружных стен).</w:t>
      </w:r>
    </w:p>
    <w:p w:rsidR="005F4FD9" w:rsidRDefault="005F4FD9" w:rsidP="005F4FD9">
      <w:pPr>
        <w:pStyle w:val="a3"/>
        <w:ind w:firstLine="708"/>
        <w:jc w:val="both"/>
      </w:pPr>
      <w:r>
        <w:t xml:space="preserve">Общий вес всего здания из </w:t>
      </w:r>
      <w:proofErr w:type="spellStart"/>
      <w:r>
        <w:t>теплоэффективных</w:t>
      </w:r>
      <w:proofErr w:type="spellEnd"/>
      <w:r>
        <w:t xml:space="preserve"> блоков снижен на 54% за счет внутреннего теплоизоляционного слоя. Поэтому затраты на устройство фундамента для строящегося здания снижаются в два раза (1</w:t>
      </w:r>
      <w:r w:rsidR="007D59B5">
        <w:t xml:space="preserve"> м3 </w:t>
      </w:r>
      <w:proofErr w:type="spellStart"/>
      <w:r w:rsidR="007D59B5">
        <w:t>теплоэффективных</w:t>
      </w:r>
      <w:proofErr w:type="spellEnd"/>
      <w:r w:rsidR="007D59B5">
        <w:t xml:space="preserve"> блоков 40</w:t>
      </w:r>
      <w:r w:rsidR="00920E3D">
        <w:t xml:space="preserve"> </w:t>
      </w:r>
      <w:r w:rsidR="007D59B5">
        <w:rPr>
          <w:lang w:val="en-US"/>
        </w:rPr>
        <w:t>x</w:t>
      </w:r>
      <w:r w:rsidR="00920E3D">
        <w:t xml:space="preserve"> </w:t>
      </w:r>
      <w:r>
        <w:t>20</w:t>
      </w:r>
      <w:r w:rsidR="00920E3D">
        <w:t xml:space="preserve"> </w:t>
      </w:r>
      <w:r w:rsidR="007D59B5">
        <w:rPr>
          <w:lang w:val="en-US"/>
        </w:rPr>
        <w:t>x</w:t>
      </w:r>
      <w:r w:rsidR="00920E3D">
        <w:t xml:space="preserve"> </w:t>
      </w:r>
      <w:r>
        <w:t>40 весит 780,25</w:t>
      </w:r>
      <w:r w:rsidR="007D59B5" w:rsidRPr="007D59B5">
        <w:t xml:space="preserve"> </w:t>
      </w:r>
      <w:r>
        <w:t>кг, а 1</w:t>
      </w:r>
      <w:r w:rsidR="007D59B5">
        <w:t xml:space="preserve"> </w:t>
      </w:r>
      <w:r>
        <w:t>м3 кирпича весит 1850</w:t>
      </w:r>
      <w:r w:rsidR="007D59B5">
        <w:t xml:space="preserve"> кг. Вес одного блока </w:t>
      </w:r>
      <w:r>
        <w:t>25</w:t>
      </w:r>
      <w:r w:rsidR="007D59B5">
        <w:t xml:space="preserve"> </w:t>
      </w:r>
      <w:r>
        <w:t>кг, при объеме 0,032</w:t>
      </w:r>
      <w:r w:rsidR="007D59B5">
        <w:t xml:space="preserve"> м3, что равно</w:t>
      </w:r>
      <w:r>
        <w:t xml:space="preserve"> 11,8 сили</w:t>
      </w:r>
      <w:r w:rsidR="007D59B5">
        <w:t>катным кирпичам, которые весят</w:t>
      </w:r>
      <w:r>
        <w:t xml:space="preserve"> 59</w:t>
      </w:r>
      <w:r w:rsidR="007D59B5">
        <w:t xml:space="preserve"> кг</w:t>
      </w:r>
      <w:r>
        <w:t>).</w:t>
      </w:r>
    </w:p>
    <w:p w:rsidR="005F4FD9" w:rsidRDefault="005F4FD9" w:rsidP="005F4FD9">
      <w:pPr>
        <w:pStyle w:val="a3"/>
        <w:ind w:firstLine="708"/>
        <w:jc w:val="both"/>
      </w:pPr>
      <w:r>
        <w:t xml:space="preserve">Монтажная стоимость кладки стен зданий из </w:t>
      </w:r>
      <w:proofErr w:type="spellStart"/>
      <w:r>
        <w:t>теплоэффективных</w:t>
      </w:r>
      <w:proofErr w:type="spellEnd"/>
      <w:r>
        <w:t xml:space="preserve"> блоков составляет 1000 рублей за 1</w:t>
      </w:r>
      <w:r w:rsidR="007D59B5">
        <w:t xml:space="preserve"> </w:t>
      </w:r>
      <w:r>
        <w:t>м3, стоимость кладки стен из традиционного кирпича составляет около 2500 рублей за 1</w:t>
      </w:r>
      <w:r w:rsidR="007D59B5">
        <w:t xml:space="preserve"> </w:t>
      </w:r>
      <w:r>
        <w:t>м3, разница в два раза.</w:t>
      </w:r>
    </w:p>
    <w:p w:rsidR="005F4FD9" w:rsidRDefault="005F4FD9" w:rsidP="005F4FD9">
      <w:pPr>
        <w:pStyle w:val="a3"/>
        <w:ind w:firstLine="708"/>
        <w:jc w:val="both"/>
      </w:pPr>
      <w:r w:rsidRPr="005F4FD9">
        <w:t xml:space="preserve">Расход клея (раствора) при монтаже здания из </w:t>
      </w:r>
      <w:proofErr w:type="spellStart"/>
      <w:r w:rsidRPr="005F4FD9">
        <w:t>теплоэффективных</w:t>
      </w:r>
      <w:proofErr w:type="spellEnd"/>
      <w:r w:rsidRPr="005F4FD9">
        <w:t xml:space="preserve"> блоков снижен в 20 раз по сравнению с кирпичной кладкой.</w:t>
      </w:r>
    </w:p>
    <w:p w:rsidR="00FE2B60" w:rsidRDefault="005F4FD9" w:rsidP="005F4FD9">
      <w:pPr>
        <w:pStyle w:val="a3"/>
        <w:ind w:firstLine="708"/>
        <w:jc w:val="both"/>
      </w:pPr>
      <w:r>
        <w:t>В стенах из блоков эффект "Точки росы" имеет иное значение в отличии от традиционного пористого кирпича. "Точка росы" находится за пределами теплоизоляционного слоя блока, поэтому никак не влияет на состояние стены здания.</w:t>
      </w:r>
    </w:p>
    <w:p w:rsidR="005F4FD9" w:rsidRDefault="005F4FD9" w:rsidP="005F4FD9">
      <w:pPr>
        <w:pStyle w:val="a3"/>
        <w:ind w:firstLine="708"/>
        <w:jc w:val="both"/>
      </w:pPr>
      <w:r>
        <w:t xml:space="preserve">В сравнении с традиционным кирпичом, у которого </w:t>
      </w:r>
      <w:proofErr w:type="spellStart"/>
      <w:r>
        <w:t>водопоглощение</w:t>
      </w:r>
      <w:proofErr w:type="spellEnd"/>
      <w:r>
        <w:t xml:space="preserve"> составляет до 15% от собственной массы, наружные стены здания из </w:t>
      </w:r>
      <w:proofErr w:type="spellStart"/>
      <w:r>
        <w:t>теплоэффективных</w:t>
      </w:r>
      <w:proofErr w:type="spellEnd"/>
      <w:r>
        <w:t xml:space="preserve"> блоков имеют </w:t>
      </w:r>
      <w:proofErr w:type="spellStart"/>
      <w:r>
        <w:t>водопоглощение</w:t>
      </w:r>
      <w:proofErr w:type="spellEnd"/>
      <w:r>
        <w:t xml:space="preserve"> 0,5%.</w:t>
      </w:r>
    </w:p>
    <w:p w:rsidR="005F4FD9" w:rsidRDefault="005F4FD9" w:rsidP="005F4FD9">
      <w:pPr>
        <w:pStyle w:val="a3"/>
        <w:ind w:firstLine="708"/>
        <w:jc w:val="both"/>
      </w:pPr>
      <w:r>
        <w:t xml:space="preserve">Стены зданий из </w:t>
      </w:r>
      <w:proofErr w:type="spellStart"/>
      <w:r>
        <w:t>теплоэффективных</w:t>
      </w:r>
      <w:proofErr w:type="spellEnd"/>
      <w:r>
        <w:t xml:space="preserve"> блоков не разрушаются от замораживания по причине отсутствия разрушающего фактора (имеется в виду </w:t>
      </w:r>
      <w:proofErr w:type="spellStart"/>
      <w:r>
        <w:t>водопоглощение</w:t>
      </w:r>
      <w:proofErr w:type="spellEnd"/>
      <w:r>
        <w:t xml:space="preserve"> материала с последующим многократным замораживанием). Морозоустойчивость =&gt; 500 циклов.</w:t>
      </w:r>
    </w:p>
    <w:p w:rsidR="00C93CDB" w:rsidRDefault="00C93CDB" w:rsidP="005F4FD9">
      <w:pPr>
        <w:jc w:val="center"/>
      </w:pPr>
    </w:p>
    <w:p w:rsidR="003B25C4" w:rsidRPr="003B25C4" w:rsidRDefault="003B25C4" w:rsidP="005F4FD9">
      <w:pPr>
        <w:jc w:val="center"/>
      </w:pPr>
      <w:r w:rsidRPr="003B25C4">
        <w:rPr>
          <w:noProof/>
          <w:lang w:eastAsia="ru-RU"/>
        </w:rPr>
        <w:lastRenderedPageBreak/>
        <w:drawing>
          <wp:inline distT="0" distB="0" distL="0" distR="0" wp14:anchorId="68FF5750" wp14:editId="26C59904">
            <wp:extent cx="5520273" cy="3676650"/>
            <wp:effectExtent l="0" t="0" r="4445" b="0"/>
            <wp:docPr id="2" name="Рисунок 2" descr="http://otpcom.ru/images/teploblok/srgra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tpcom.ru/images/teploblok/srgraf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42" cy="36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C4" w:rsidRDefault="003B25C4" w:rsidP="005F4FD9">
      <w:pPr>
        <w:jc w:val="center"/>
      </w:pPr>
      <w:r w:rsidRPr="003B25C4">
        <w:rPr>
          <w:noProof/>
          <w:lang w:eastAsia="ru-RU"/>
        </w:rPr>
        <w:drawing>
          <wp:inline distT="0" distB="0" distL="0" distR="0" wp14:anchorId="058BF916" wp14:editId="65DF712B">
            <wp:extent cx="5975215" cy="33432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81" cy="33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D9" w:rsidRPr="003B25C4" w:rsidRDefault="005F4FD9" w:rsidP="005F4FD9">
      <w:pPr>
        <w:jc w:val="center"/>
      </w:pPr>
    </w:p>
    <w:p w:rsidR="003B25C4" w:rsidRPr="003B25C4" w:rsidRDefault="003B25C4" w:rsidP="003B25C4"/>
    <w:p w:rsidR="00F059A7" w:rsidRDefault="00F059A7" w:rsidP="00F059A7">
      <w:pPr>
        <w:pStyle w:val="a3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C93CDB" w:rsidRDefault="00C93CDB" w:rsidP="00AB599A">
      <w:pPr>
        <w:pStyle w:val="a3"/>
        <w:ind w:firstLine="708"/>
        <w:jc w:val="both"/>
        <w:rPr>
          <w:b/>
          <w:bCs/>
        </w:rPr>
      </w:pPr>
    </w:p>
    <w:p w:rsidR="00AB599A" w:rsidRDefault="003B25C4" w:rsidP="00AB599A">
      <w:pPr>
        <w:pStyle w:val="a3"/>
        <w:ind w:firstLine="708"/>
        <w:jc w:val="both"/>
        <w:rPr>
          <w:b/>
          <w:bCs/>
        </w:rPr>
      </w:pPr>
      <w:r w:rsidRPr="003B25C4">
        <w:rPr>
          <w:b/>
          <w:bCs/>
        </w:rPr>
        <w:lastRenderedPageBreak/>
        <w:t>Несущая способность</w:t>
      </w:r>
      <w:r w:rsidR="00AB599A">
        <w:rPr>
          <w:b/>
          <w:bCs/>
        </w:rPr>
        <w:t>.</w:t>
      </w:r>
    </w:p>
    <w:p w:rsidR="00AB599A" w:rsidRDefault="003B25C4" w:rsidP="00AB599A">
      <w:pPr>
        <w:pStyle w:val="a3"/>
        <w:ind w:firstLine="708"/>
        <w:jc w:val="both"/>
      </w:pPr>
      <w:r w:rsidRPr="003B25C4">
        <w:t>Блоки могут выпускаться марок М150-М200</w:t>
      </w:r>
      <w:r w:rsidR="001B1D6A">
        <w:t>,</w:t>
      </w:r>
      <w:r w:rsidRPr="003B25C4">
        <w:t xml:space="preserve"> что в соответствии со "СНиП II-22-81 "Каменные и армокаменные конструкции" позволяет использовать их в качестве несущих конструкций в зданиях высотой до 9 этажей. </w:t>
      </w:r>
    </w:p>
    <w:p w:rsidR="005F4FD9" w:rsidRDefault="005F4FD9" w:rsidP="00AB599A">
      <w:pPr>
        <w:pStyle w:val="a3"/>
        <w:ind w:firstLine="708"/>
        <w:jc w:val="both"/>
        <w:rPr>
          <w:b/>
          <w:bCs/>
        </w:rPr>
      </w:pPr>
    </w:p>
    <w:p w:rsidR="00AB599A" w:rsidRDefault="003B25C4" w:rsidP="00AB599A">
      <w:pPr>
        <w:pStyle w:val="a3"/>
        <w:ind w:firstLine="708"/>
        <w:jc w:val="both"/>
        <w:rPr>
          <w:b/>
          <w:bCs/>
        </w:rPr>
      </w:pPr>
      <w:proofErr w:type="spellStart"/>
      <w:r w:rsidRPr="003B25C4">
        <w:rPr>
          <w:b/>
          <w:bCs/>
        </w:rPr>
        <w:t>Теплоэффективность</w:t>
      </w:r>
      <w:proofErr w:type="spellEnd"/>
      <w:r w:rsidR="00AB599A">
        <w:rPr>
          <w:b/>
          <w:bCs/>
        </w:rPr>
        <w:t>.</w:t>
      </w:r>
    </w:p>
    <w:p w:rsidR="00D71F5A" w:rsidRDefault="003B25C4" w:rsidP="00D71F5A">
      <w:pPr>
        <w:pStyle w:val="a3"/>
        <w:ind w:firstLine="708"/>
        <w:jc w:val="both"/>
      </w:pPr>
      <w:r w:rsidRPr="003B25C4">
        <w:t xml:space="preserve">Согласно испытаниям, применение в конструкции </w:t>
      </w:r>
      <w:proofErr w:type="spellStart"/>
      <w:r w:rsidRPr="003B25C4">
        <w:t>теплоблоков</w:t>
      </w:r>
      <w:proofErr w:type="spellEnd"/>
      <w:r w:rsidRPr="003B25C4">
        <w:t xml:space="preserve"> керамзитобетона и эффективного теплоизоляционного материала - </w:t>
      </w:r>
      <w:proofErr w:type="spellStart"/>
      <w:r w:rsidRPr="003B25C4">
        <w:t>пенополистирола</w:t>
      </w:r>
      <w:proofErr w:type="spellEnd"/>
      <w:r w:rsidRPr="003B25C4">
        <w:t xml:space="preserve"> (ПСБс-15) в сочетании с металлическими связями позволяет достичь сопротивления теплопередаче стен из </w:t>
      </w:r>
      <w:proofErr w:type="spellStart"/>
      <w:r w:rsidR="001B1D6A">
        <w:t>тепло</w:t>
      </w:r>
      <w:r w:rsidRPr="003B25C4">
        <w:t>блоков</w:t>
      </w:r>
      <w:proofErr w:type="spellEnd"/>
      <w:r w:rsidRPr="003B25C4">
        <w:t xml:space="preserve"> R0=4.7 Вт/</w:t>
      </w:r>
      <w:proofErr w:type="spellStart"/>
      <w:r w:rsidRPr="003B25C4">
        <w:t>мС</w:t>
      </w:r>
      <w:proofErr w:type="spellEnd"/>
      <w:r w:rsidRPr="003B25C4">
        <w:t xml:space="preserve"> и более. Следовательно, </w:t>
      </w:r>
      <w:proofErr w:type="spellStart"/>
      <w:r w:rsidRPr="003B25C4">
        <w:t>теплоблоки</w:t>
      </w:r>
      <w:proofErr w:type="spellEnd"/>
      <w:r w:rsidRPr="003B25C4">
        <w:t xml:space="preserve"> могут применяться в качестве наружных ограждающих конструкций в регионах, где ГСОП достигает 9461. Пример - широта Салехарда. </w:t>
      </w:r>
    </w:p>
    <w:p w:rsidR="00D71F5A" w:rsidRDefault="00D71F5A" w:rsidP="00D71F5A">
      <w:pPr>
        <w:pStyle w:val="a3"/>
        <w:ind w:firstLine="708"/>
        <w:jc w:val="both"/>
        <w:rPr>
          <w:b/>
          <w:bCs/>
        </w:rPr>
      </w:pPr>
    </w:p>
    <w:p w:rsidR="00D71F5A" w:rsidRDefault="003B25C4" w:rsidP="00D71F5A">
      <w:pPr>
        <w:pStyle w:val="a3"/>
        <w:ind w:firstLine="708"/>
        <w:jc w:val="both"/>
        <w:rPr>
          <w:b/>
          <w:bCs/>
        </w:rPr>
      </w:pPr>
      <w:r w:rsidRPr="003B25C4">
        <w:rPr>
          <w:b/>
          <w:bCs/>
        </w:rPr>
        <w:t>Долговечность, эксплуатация</w:t>
      </w:r>
      <w:r w:rsidR="00D71F5A">
        <w:rPr>
          <w:b/>
          <w:bCs/>
        </w:rPr>
        <w:t>.</w:t>
      </w:r>
    </w:p>
    <w:p w:rsidR="00D71F5A" w:rsidRDefault="003B25C4" w:rsidP="00D71F5A">
      <w:pPr>
        <w:pStyle w:val="a3"/>
        <w:ind w:firstLine="708"/>
        <w:jc w:val="both"/>
      </w:pPr>
      <w:r w:rsidRPr="003B25C4">
        <w:t xml:space="preserve">Конструктивные особенности </w:t>
      </w:r>
      <w:proofErr w:type="spellStart"/>
      <w:r w:rsidRPr="003B25C4">
        <w:t>теплоблоков</w:t>
      </w:r>
      <w:proofErr w:type="spellEnd"/>
      <w:r w:rsidRPr="003B25C4">
        <w:t xml:space="preserve"> </w:t>
      </w:r>
      <w:r w:rsidR="00D71F5A">
        <w:t>избавят Вас от</w:t>
      </w:r>
      <w:r w:rsidRPr="003B25C4">
        <w:t xml:space="preserve"> капитальн</w:t>
      </w:r>
      <w:r w:rsidR="00D71F5A">
        <w:t>ого</w:t>
      </w:r>
      <w:r w:rsidRPr="003B25C4">
        <w:t xml:space="preserve"> ремонт</w:t>
      </w:r>
      <w:r w:rsidR="00D71F5A">
        <w:t>а</w:t>
      </w:r>
      <w:r w:rsidRPr="003B25C4">
        <w:t xml:space="preserve"> зданий. Сочетание морозостойкости бетонов блоков – F100, морозостойкости фактурного слоя – F400 c применением в блоках в качестве эффективного утеплителя </w:t>
      </w:r>
      <w:proofErr w:type="spellStart"/>
      <w:r w:rsidRPr="003B25C4">
        <w:t>пенополистирола</w:t>
      </w:r>
      <w:proofErr w:type="spellEnd"/>
      <w:r w:rsidRPr="003B25C4">
        <w:t xml:space="preserve"> позволяет возводить здания с расчетным сроком эксплуатации не менее 100 лет. Фактурный слой </w:t>
      </w:r>
      <w:r w:rsidR="00D71F5A">
        <w:t>блоков имеет долговечность, равную</w:t>
      </w:r>
      <w:r w:rsidRPr="003B25C4">
        <w:t xml:space="preserve"> сроку эксплуатации здания без проведения косметического и капитального ремонта фасадных покрытий. </w:t>
      </w:r>
    </w:p>
    <w:p w:rsidR="00D71F5A" w:rsidRDefault="00D71F5A" w:rsidP="00D71F5A">
      <w:pPr>
        <w:pStyle w:val="a3"/>
        <w:ind w:firstLine="708"/>
        <w:jc w:val="both"/>
        <w:rPr>
          <w:b/>
          <w:bCs/>
        </w:rPr>
      </w:pPr>
    </w:p>
    <w:p w:rsidR="00D71F5A" w:rsidRDefault="003B25C4" w:rsidP="00D71F5A">
      <w:pPr>
        <w:pStyle w:val="a3"/>
        <w:ind w:firstLine="708"/>
        <w:jc w:val="both"/>
        <w:rPr>
          <w:b/>
          <w:bCs/>
        </w:rPr>
      </w:pPr>
      <w:r w:rsidRPr="003B25C4">
        <w:rPr>
          <w:b/>
          <w:bCs/>
        </w:rPr>
        <w:t>Эстетичность</w:t>
      </w:r>
      <w:r w:rsidR="00D71F5A">
        <w:rPr>
          <w:b/>
          <w:bCs/>
        </w:rPr>
        <w:t>.</w:t>
      </w:r>
    </w:p>
    <w:p w:rsidR="00D71F5A" w:rsidRDefault="003B25C4" w:rsidP="00D71F5A">
      <w:pPr>
        <w:pStyle w:val="a3"/>
        <w:ind w:firstLine="708"/>
        <w:jc w:val="both"/>
      </w:pPr>
      <w:r w:rsidRPr="003B25C4">
        <w:t>Наличие фактурного лицевого слоя из объемно</w:t>
      </w:r>
      <w:r w:rsidR="001B1D6A">
        <w:t xml:space="preserve"> </w:t>
      </w:r>
      <w:r w:rsidRPr="003B25C4">
        <w:t xml:space="preserve">окрашенного искусственного камня позволяет имитировать </w:t>
      </w:r>
      <w:r w:rsidR="001B1D6A">
        <w:t>практически любые виды каменных и</w:t>
      </w:r>
      <w:r w:rsidRPr="003B25C4">
        <w:t xml:space="preserve"> кирпичных покрытий фасадов. </w:t>
      </w:r>
    </w:p>
    <w:p w:rsidR="00D71F5A" w:rsidRDefault="00D71F5A" w:rsidP="00D71F5A">
      <w:pPr>
        <w:pStyle w:val="a3"/>
        <w:ind w:firstLine="708"/>
        <w:jc w:val="both"/>
        <w:rPr>
          <w:b/>
          <w:bCs/>
        </w:rPr>
      </w:pPr>
    </w:p>
    <w:p w:rsidR="00D71F5A" w:rsidRDefault="003B25C4" w:rsidP="00D71F5A">
      <w:pPr>
        <w:pStyle w:val="a3"/>
        <w:ind w:firstLine="708"/>
        <w:jc w:val="both"/>
        <w:rPr>
          <w:b/>
          <w:bCs/>
        </w:rPr>
      </w:pPr>
      <w:proofErr w:type="spellStart"/>
      <w:r w:rsidRPr="003B25C4">
        <w:rPr>
          <w:b/>
          <w:bCs/>
        </w:rPr>
        <w:t>Экологичность</w:t>
      </w:r>
      <w:proofErr w:type="spellEnd"/>
      <w:r w:rsidRPr="003B25C4">
        <w:rPr>
          <w:b/>
          <w:bCs/>
        </w:rPr>
        <w:t>, пожаробезопасность</w:t>
      </w:r>
      <w:r w:rsidR="00D71F5A">
        <w:rPr>
          <w:b/>
          <w:bCs/>
        </w:rPr>
        <w:t>.</w:t>
      </w:r>
    </w:p>
    <w:p w:rsidR="00D71F5A" w:rsidRDefault="003B25C4" w:rsidP="00D71F5A">
      <w:pPr>
        <w:pStyle w:val="a3"/>
        <w:ind w:firstLine="708"/>
        <w:jc w:val="both"/>
      </w:pPr>
      <w:r w:rsidRPr="003B25C4">
        <w:t>Массивные основные слои многослойных блоков из керамзитобетона позволяют использовать их при возведении зданий практически всех классов функциональной пожарной опасности по СНиП 21-01, обладают высокой теплоаккумулирующей способностью и при этом обеспечивать</w:t>
      </w:r>
      <w:r w:rsidR="00D71F5A">
        <w:t xml:space="preserve"> необходимый температурно-влажн</w:t>
      </w:r>
      <w:r w:rsidRPr="003B25C4">
        <w:t>ый комфорт в помещениях. </w:t>
      </w:r>
    </w:p>
    <w:p w:rsidR="00D71F5A" w:rsidRDefault="00D71F5A" w:rsidP="00D71F5A">
      <w:pPr>
        <w:pStyle w:val="a3"/>
        <w:ind w:firstLine="708"/>
        <w:jc w:val="both"/>
        <w:rPr>
          <w:b/>
          <w:bCs/>
        </w:rPr>
      </w:pPr>
    </w:p>
    <w:p w:rsidR="00D71F5A" w:rsidRDefault="003B25C4" w:rsidP="00D71F5A">
      <w:pPr>
        <w:pStyle w:val="a3"/>
        <w:ind w:firstLine="708"/>
        <w:jc w:val="both"/>
        <w:rPr>
          <w:b/>
          <w:bCs/>
        </w:rPr>
      </w:pPr>
      <w:r w:rsidRPr="003B25C4">
        <w:rPr>
          <w:b/>
          <w:bCs/>
        </w:rPr>
        <w:t>Возведение стен</w:t>
      </w:r>
      <w:r w:rsidR="00D71F5A">
        <w:rPr>
          <w:b/>
          <w:bCs/>
        </w:rPr>
        <w:t>.</w:t>
      </w:r>
    </w:p>
    <w:p w:rsidR="00D71F5A" w:rsidRDefault="003B25C4" w:rsidP="00D71F5A">
      <w:pPr>
        <w:pStyle w:val="a3"/>
        <w:ind w:firstLine="708"/>
        <w:jc w:val="both"/>
      </w:pPr>
      <w:r w:rsidRPr="003B25C4">
        <w:t>Сочетание достаточно крупных размеров блоков с высокой геометрической точностью, легким весом и наличием фактурного слоя предопределя</w:t>
      </w:r>
      <w:r w:rsidR="001B1D6A">
        <w:t>ю</w:t>
      </w:r>
      <w:r w:rsidRPr="003B25C4">
        <w:t xml:space="preserve">т следующие преимущества </w:t>
      </w:r>
      <w:proofErr w:type="spellStart"/>
      <w:r w:rsidR="001B1D6A">
        <w:t>тепло</w:t>
      </w:r>
      <w:r w:rsidRPr="003B25C4">
        <w:t>блоков</w:t>
      </w:r>
      <w:proofErr w:type="spellEnd"/>
      <w:r w:rsidRPr="003B25C4">
        <w:t xml:space="preserve"> при строительных работах:</w:t>
      </w:r>
    </w:p>
    <w:p w:rsidR="00D71F5A" w:rsidRDefault="003B25C4" w:rsidP="00D71F5A">
      <w:pPr>
        <w:pStyle w:val="a3"/>
        <w:jc w:val="both"/>
      </w:pPr>
      <w:r w:rsidRPr="003B25C4">
        <w:t>- отсутствие строительных отходов;</w:t>
      </w:r>
    </w:p>
    <w:p w:rsidR="00D71F5A" w:rsidRDefault="003B25C4" w:rsidP="00D71F5A">
      <w:pPr>
        <w:pStyle w:val="a3"/>
        <w:jc w:val="both"/>
      </w:pPr>
      <w:r w:rsidRPr="003B25C4">
        <w:t xml:space="preserve">- при строительстве малоэтажных зданий - отсутствие необходимости </w:t>
      </w:r>
      <w:r w:rsidR="00470B52">
        <w:t xml:space="preserve">в </w:t>
      </w:r>
      <w:r w:rsidRPr="003B25C4">
        <w:t xml:space="preserve">грузоподъемной </w:t>
      </w:r>
      <w:proofErr w:type="gramStart"/>
      <w:r w:rsidRPr="003B25C4">
        <w:t>техник</w:t>
      </w:r>
      <w:r w:rsidR="001B1D6A">
        <w:t>и</w:t>
      </w:r>
      <w:r w:rsidRPr="003B25C4">
        <w:t>;</w:t>
      </w:r>
      <w:r w:rsidRPr="003B25C4">
        <w:br/>
        <w:t>-</w:t>
      </w:r>
      <w:proofErr w:type="gramEnd"/>
      <w:r w:rsidRPr="003B25C4">
        <w:t xml:space="preserve"> высокое качество кладки стен рабочими средней квалификации;</w:t>
      </w:r>
    </w:p>
    <w:p w:rsidR="00D71F5A" w:rsidRDefault="003B25C4" w:rsidP="00D71F5A">
      <w:pPr>
        <w:pStyle w:val="a3"/>
        <w:jc w:val="both"/>
      </w:pPr>
      <w:r w:rsidRPr="003B25C4">
        <w:t>- выполнение внутренних отделочных работ без предварительной подготовки стен;</w:t>
      </w:r>
    </w:p>
    <w:p w:rsidR="00D71F5A" w:rsidRDefault="003B25C4" w:rsidP="00D71F5A">
      <w:pPr>
        <w:pStyle w:val="a3"/>
        <w:jc w:val="both"/>
      </w:pPr>
      <w:r w:rsidRPr="003B25C4">
        <w:t>- возможность реализовать практически любые архитектурные решения фасадов без значительного удорожания стоимости;</w:t>
      </w:r>
    </w:p>
    <w:p w:rsidR="00D71F5A" w:rsidRDefault="003B25C4" w:rsidP="00D71F5A">
      <w:pPr>
        <w:pStyle w:val="a3"/>
        <w:jc w:val="both"/>
      </w:pPr>
      <w:r w:rsidRPr="003B25C4">
        <w:t>- значительное сокращение сроков возведения стен за счет ведения тонко</w:t>
      </w:r>
      <w:r w:rsidR="00470B52">
        <w:t xml:space="preserve"> </w:t>
      </w:r>
      <w:r w:rsidRPr="003B25C4">
        <w:t>шовной кладки блоков с использованием кладочных клеев на основе тонкодисперсных сухих смесей;</w:t>
      </w:r>
    </w:p>
    <w:p w:rsidR="00D71F5A" w:rsidRDefault="003B25C4" w:rsidP="00D71F5A">
      <w:pPr>
        <w:pStyle w:val="a3"/>
        <w:jc w:val="both"/>
      </w:pPr>
      <w:r w:rsidRPr="003B25C4">
        <w:t>- снижение трудоемкости работ и, соответственно, снижение стоимости строительно-монтажных работ.</w:t>
      </w:r>
    </w:p>
    <w:p w:rsidR="00D71F5A" w:rsidRDefault="00D71F5A" w:rsidP="00D71F5A">
      <w:pPr>
        <w:pStyle w:val="a3"/>
        <w:ind w:firstLine="708"/>
        <w:jc w:val="both"/>
      </w:pPr>
    </w:p>
    <w:p w:rsidR="003B25C4" w:rsidRDefault="003B25C4" w:rsidP="00D71F5A">
      <w:pPr>
        <w:pStyle w:val="a3"/>
        <w:ind w:firstLine="708"/>
        <w:jc w:val="both"/>
      </w:pPr>
      <w:r w:rsidRPr="003B25C4">
        <w:t xml:space="preserve">Применение </w:t>
      </w:r>
      <w:proofErr w:type="spellStart"/>
      <w:r w:rsidRPr="003B25C4">
        <w:t>теплоблоков</w:t>
      </w:r>
      <w:proofErr w:type="spellEnd"/>
      <w:r w:rsidRPr="003B25C4">
        <w:t xml:space="preserve"> </w:t>
      </w:r>
      <w:r w:rsidR="00D71F5A">
        <w:t>в</w:t>
      </w:r>
      <w:r w:rsidRPr="003B25C4">
        <w:t xml:space="preserve"> строительстве возможно при наличии необходимой нормативной и технической документации, проведении необходимых испытаний стеновых конструкций, отработке технологии производства и строительных работ, а также при наличии промышленного производства</w:t>
      </w:r>
      <w:r w:rsidR="00470B52">
        <w:t>,</w:t>
      </w:r>
      <w:r w:rsidRPr="003B25C4">
        <w:t xml:space="preserve"> необходимого технологического оборудования. Все необходимые исследования, опытно-конструкторские работы и внедрение в производство были проведены разработчиками в течение 1997-2003 </w:t>
      </w:r>
      <w:proofErr w:type="spellStart"/>
      <w:r w:rsidRPr="003B25C4">
        <w:t>г.г</w:t>
      </w:r>
      <w:proofErr w:type="spellEnd"/>
      <w:r w:rsidRPr="003B25C4">
        <w:t>.</w:t>
      </w:r>
    </w:p>
    <w:p w:rsidR="005F4FD9" w:rsidRPr="003B25C4" w:rsidRDefault="005F4FD9" w:rsidP="00D71F5A">
      <w:pPr>
        <w:pStyle w:val="a3"/>
        <w:ind w:firstLine="708"/>
        <w:jc w:val="both"/>
      </w:pPr>
      <w:r w:rsidRPr="005F4FD9">
        <w:t xml:space="preserve">Строительство зданий для жилья из </w:t>
      </w:r>
      <w:proofErr w:type="spellStart"/>
      <w:r w:rsidRPr="005F4FD9">
        <w:t>теплоэффективных</w:t>
      </w:r>
      <w:proofErr w:type="spellEnd"/>
      <w:r w:rsidRPr="005F4FD9">
        <w:t xml:space="preserve"> блоков одобрено "Ассоциацией малоэтажного строительства", "Госстроем России" и входит в президентскую программу малоэтажного строительства "Доступное и комфортное жилье для Россиян".</w:t>
      </w:r>
    </w:p>
    <w:p w:rsidR="007B523B" w:rsidRDefault="007B523B"/>
    <w:sectPr w:rsidR="007B523B" w:rsidSect="00F913FE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02"/>
    <w:rsid w:val="00031902"/>
    <w:rsid w:val="001B1D6A"/>
    <w:rsid w:val="00307D80"/>
    <w:rsid w:val="003B25C4"/>
    <w:rsid w:val="003E3744"/>
    <w:rsid w:val="00470B52"/>
    <w:rsid w:val="00501D9A"/>
    <w:rsid w:val="005F4FD9"/>
    <w:rsid w:val="007B523B"/>
    <w:rsid w:val="007D1C42"/>
    <w:rsid w:val="007D59B5"/>
    <w:rsid w:val="00920E3D"/>
    <w:rsid w:val="00957289"/>
    <w:rsid w:val="00995001"/>
    <w:rsid w:val="00AB599A"/>
    <w:rsid w:val="00BB3BDB"/>
    <w:rsid w:val="00C63395"/>
    <w:rsid w:val="00C93CDB"/>
    <w:rsid w:val="00CC4553"/>
    <w:rsid w:val="00D71F5A"/>
    <w:rsid w:val="00E02393"/>
    <w:rsid w:val="00F02DD9"/>
    <w:rsid w:val="00F059A7"/>
    <w:rsid w:val="00F53F50"/>
    <w:rsid w:val="00F913FE"/>
    <w:rsid w:val="00FE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2AA89-8B29-4FA7-BD99-6EA995E2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5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1578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11</cp:revision>
  <dcterms:created xsi:type="dcterms:W3CDTF">2015-05-15T11:43:00Z</dcterms:created>
  <dcterms:modified xsi:type="dcterms:W3CDTF">2015-05-19T14:56:00Z</dcterms:modified>
</cp:coreProperties>
</file>