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8C2" w:rsidRDefault="002368C2" w:rsidP="002368C2">
      <w:pPr>
        <w:spacing w:before="120" w:after="120"/>
        <w:ind w:left="2112" w:right="-858" w:firstLine="720"/>
        <w:rPr>
          <w:noProof/>
          <w:color w:val="FF0000"/>
          <w:sz w:val="26"/>
          <w:szCs w:val="26"/>
        </w:rPr>
      </w:pPr>
    </w:p>
    <w:p w:rsidR="00935A65" w:rsidRPr="00C7713F" w:rsidRDefault="002368C2" w:rsidP="002368C2">
      <w:pPr>
        <w:spacing w:before="120" w:after="120"/>
        <w:ind w:left="2112" w:right="-858" w:firstLine="720"/>
        <w:rPr>
          <w:b/>
        </w:rPr>
      </w:pPr>
      <w:r>
        <w:rPr>
          <w:noProof/>
          <w:color w:val="FF0000"/>
          <w:sz w:val="26"/>
          <w:szCs w:val="26"/>
        </w:rPr>
        <w:drawing>
          <wp:inline distT="0" distB="0" distL="0" distR="0">
            <wp:extent cx="3068955" cy="932815"/>
            <wp:effectExtent l="19050" t="0" r="0" b="0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444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8955" cy="932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5A65" w:rsidRDefault="00935A65" w:rsidP="00935A65">
      <w:pPr>
        <w:jc w:val="center"/>
        <w:rPr>
          <w:b/>
          <w:color w:val="333399"/>
        </w:rPr>
      </w:pPr>
      <w:r w:rsidRPr="00C7713F">
        <w:rPr>
          <w:b/>
          <w:color w:val="333399"/>
        </w:rPr>
        <w:t>г. Пенза, ул Гладкова 11, тел (8412) 52-19-75</w:t>
      </w:r>
    </w:p>
    <w:p w:rsidR="003C6264" w:rsidRDefault="003C6264" w:rsidP="00935A65">
      <w:pPr>
        <w:jc w:val="center"/>
        <w:rPr>
          <w:b/>
          <w:color w:val="333399"/>
        </w:rPr>
      </w:pPr>
    </w:p>
    <w:p w:rsidR="003C6264" w:rsidRDefault="003C6264" w:rsidP="00935A65">
      <w:pPr>
        <w:jc w:val="center"/>
        <w:rPr>
          <w:b/>
          <w:color w:val="333399"/>
        </w:rPr>
      </w:pPr>
    </w:p>
    <w:p w:rsidR="003C6264" w:rsidRDefault="003C6264" w:rsidP="003C6264">
      <w:pPr>
        <w:jc w:val="center"/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>Ваш личный консультант по страхованию</w:t>
      </w:r>
    </w:p>
    <w:p w:rsidR="003C6264" w:rsidRDefault="003C6264" w:rsidP="003C6264">
      <w:pPr>
        <w:jc w:val="center"/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 xml:space="preserve"> Елена т.78-43-68</w:t>
      </w:r>
    </w:p>
    <w:p w:rsidR="002368C2" w:rsidRPr="00C7713F" w:rsidRDefault="002368C2" w:rsidP="00935A65">
      <w:pPr>
        <w:jc w:val="center"/>
        <w:rPr>
          <w:b/>
          <w:color w:val="333399"/>
        </w:rPr>
      </w:pPr>
    </w:p>
    <w:p w:rsidR="00935A65" w:rsidRDefault="00935A65" w:rsidP="00935A65">
      <w:pPr>
        <w:spacing w:before="120"/>
        <w:jc w:val="both"/>
      </w:pPr>
    </w:p>
    <w:tbl>
      <w:tblPr>
        <w:tblStyle w:val="a6"/>
        <w:tblW w:w="0" w:type="auto"/>
        <w:tblLook w:val="01E0"/>
      </w:tblPr>
      <w:tblGrid>
        <w:gridCol w:w="10705"/>
      </w:tblGrid>
      <w:tr w:rsidR="00935A65" w:rsidRPr="00580AC7" w:rsidTr="002368C2">
        <w:tc>
          <w:tcPr>
            <w:tcW w:w="10705" w:type="dxa"/>
          </w:tcPr>
          <w:p w:rsidR="00935A65" w:rsidRDefault="00935A65" w:rsidP="002368C2">
            <w:pPr>
              <w:spacing w:before="120"/>
              <w:jc w:val="both"/>
              <w:rPr>
                <w:b/>
                <w:sz w:val="28"/>
                <w:szCs w:val="28"/>
              </w:rPr>
            </w:pPr>
            <w:r w:rsidRPr="00580AC7">
              <w:rPr>
                <w:b/>
                <w:sz w:val="28"/>
                <w:szCs w:val="28"/>
              </w:rPr>
              <w:t xml:space="preserve">                    Страхование гражданской ответственности владельцев </w:t>
            </w:r>
          </w:p>
          <w:p w:rsidR="00935A65" w:rsidRPr="00580AC7" w:rsidRDefault="00935A65" w:rsidP="002368C2">
            <w:pPr>
              <w:spacing w:before="12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</w:t>
            </w:r>
            <w:r w:rsidRPr="00580AC7">
              <w:rPr>
                <w:b/>
                <w:sz w:val="28"/>
                <w:szCs w:val="28"/>
              </w:rPr>
              <w:t xml:space="preserve">транспортных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580AC7">
              <w:rPr>
                <w:b/>
                <w:sz w:val="28"/>
                <w:szCs w:val="28"/>
              </w:rPr>
              <w:t>средств (ОСАГО)</w:t>
            </w:r>
          </w:p>
        </w:tc>
      </w:tr>
    </w:tbl>
    <w:p w:rsidR="002368C2" w:rsidRDefault="00935A65" w:rsidP="00935A65">
      <w:pPr>
        <w:spacing w:before="120"/>
        <w:ind w:firstLine="708"/>
        <w:jc w:val="both"/>
      </w:pPr>
      <w:r>
        <w:t xml:space="preserve"> </w:t>
      </w:r>
    </w:p>
    <w:p w:rsidR="00935A65" w:rsidRDefault="00935A65" w:rsidP="00935A65">
      <w:pPr>
        <w:spacing w:before="120"/>
        <w:ind w:firstLine="708"/>
        <w:jc w:val="both"/>
      </w:pPr>
      <w:r>
        <w:t xml:space="preserve">  </w:t>
      </w:r>
      <w:r w:rsidRPr="005E580E">
        <w:rPr>
          <w:b/>
          <w:sz w:val="24"/>
          <w:szCs w:val="24"/>
        </w:rPr>
        <w:t>Страховой Дом ВСК</w:t>
      </w:r>
      <w:r>
        <w:t xml:space="preserve"> предлагает Вам заключить договор обязательного страхования гражданской ответственности владельцев транспортных средств (ОСАГО) в нашей Компании.</w:t>
      </w:r>
    </w:p>
    <w:p w:rsidR="00935A65" w:rsidRDefault="00935A65" w:rsidP="00935A65">
      <w:pPr>
        <w:spacing w:before="120"/>
        <w:jc w:val="both"/>
      </w:pPr>
      <w:r>
        <w:tab/>
        <w:t>СОАО «ВСК» является членом Российского союза автостраховщиков и одной из первых получила лицензию Департамента страхового надзора Министерства финансов Российской Федерации на осуществление обязательного страхования гражданской ответственности владельцев транспортных средст.</w:t>
      </w:r>
    </w:p>
    <w:p w:rsidR="00935A65" w:rsidRDefault="00935A65" w:rsidP="00935A65">
      <w:pPr>
        <w:spacing w:before="120"/>
        <w:jc w:val="both"/>
        <w:rPr>
          <w:b/>
          <w:sz w:val="24"/>
          <w:szCs w:val="24"/>
        </w:rPr>
      </w:pPr>
      <w:r w:rsidRPr="005E580E">
        <w:rPr>
          <w:b/>
          <w:sz w:val="24"/>
          <w:szCs w:val="24"/>
        </w:rPr>
        <w:tab/>
      </w:r>
      <w:r>
        <w:rPr>
          <w:b/>
          <w:sz w:val="24"/>
          <w:szCs w:val="24"/>
        </w:rPr>
        <w:t>В 2008</w:t>
      </w:r>
      <w:r w:rsidRPr="005E580E">
        <w:rPr>
          <w:b/>
          <w:sz w:val="24"/>
          <w:szCs w:val="24"/>
        </w:rPr>
        <w:t>г</w:t>
      </w:r>
      <w:r>
        <w:rPr>
          <w:b/>
          <w:sz w:val="24"/>
          <w:szCs w:val="24"/>
        </w:rPr>
        <w:t xml:space="preserve">. </w:t>
      </w:r>
      <w:r w:rsidRPr="005E580E">
        <w:rPr>
          <w:b/>
          <w:sz w:val="24"/>
          <w:szCs w:val="24"/>
        </w:rPr>
        <w:t>присвое</w:t>
      </w:r>
      <w:r>
        <w:rPr>
          <w:b/>
          <w:sz w:val="24"/>
          <w:szCs w:val="24"/>
        </w:rPr>
        <w:t>н рейтинг надежности А++</w:t>
      </w:r>
      <w:r w:rsidRPr="005E580E">
        <w:rPr>
          <w:b/>
          <w:sz w:val="24"/>
          <w:szCs w:val="24"/>
        </w:rPr>
        <w:t>«Исключительно высокий уровень надежности»</w:t>
      </w:r>
    </w:p>
    <w:p w:rsidR="00935A65" w:rsidRDefault="00935A65" w:rsidP="00935A65">
      <w:pPr>
        <w:spacing w:before="120"/>
        <w:jc w:val="both"/>
      </w:pPr>
      <w:r w:rsidRPr="005E580E">
        <w:tab/>
        <w:t>Страхование осуществляется в соответствии с условиями, предусмотренными Федеральным законом от 25.04.02</w:t>
      </w:r>
      <w:r>
        <w:t xml:space="preserve"> № 40-ФЗ « Об обязательном страховании гражданской ответственности владельцев транспортных средств».</w:t>
      </w:r>
    </w:p>
    <w:p w:rsidR="00935A65" w:rsidRDefault="00935A65" w:rsidP="00935A65">
      <w:pPr>
        <w:spacing w:before="120"/>
        <w:jc w:val="both"/>
      </w:pPr>
      <w:r>
        <w:tab/>
        <w:t xml:space="preserve">Наличие крупнейшей региональной сети – более </w:t>
      </w:r>
      <w:r w:rsidRPr="005E580E">
        <w:rPr>
          <w:b/>
        </w:rPr>
        <w:t>520 филиалов и отделений</w:t>
      </w:r>
      <w:r>
        <w:rPr>
          <w:b/>
        </w:rPr>
        <w:t xml:space="preserve"> </w:t>
      </w:r>
      <w:r w:rsidRPr="005E580E">
        <w:t>в основных</w:t>
      </w:r>
      <w:r>
        <w:t xml:space="preserve"> административных и промышленных центрах нашей страны – позволило ВСК создать специальную технологию комплексного страхования для организаций, подразделения которых находятся в разных регионах страны.</w:t>
      </w:r>
    </w:p>
    <w:p w:rsidR="00935A65" w:rsidRDefault="00935A65" w:rsidP="00935A65">
      <w:pPr>
        <w:spacing w:before="120"/>
        <w:jc w:val="both"/>
        <w:rPr>
          <w:b/>
        </w:rPr>
      </w:pPr>
      <w:r>
        <w:tab/>
      </w:r>
      <w:r w:rsidRPr="005E580E">
        <w:rPr>
          <w:b/>
        </w:rPr>
        <w:t>Обязательное страхование корпоративных клиентов производится</w:t>
      </w:r>
      <w:r>
        <w:t xml:space="preserve"> по индивидуальным програмам, </w:t>
      </w:r>
      <w:r w:rsidRPr="005E580E">
        <w:rPr>
          <w:b/>
        </w:rPr>
        <w:t>с учетом организационной структуры клиента и особенностей его финансирования.</w:t>
      </w:r>
    </w:p>
    <w:p w:rsidR="00935A65" w:rsidRDefault="00935A65" w:rsidP="00935A65">
      <w:pPr>
        <w:spacing w:before="120"/>
        <w:jc w:val="both"/>
      </w:pPr>
      <w:r w:rsidRPr="005E580E">
        <w:tab/>
        <w:t>Выплата</w:t>
      </w:r>
      <w:r>
        <w:t xml:space="preserve"> страхового возмещения производится филиалами ВСК в любом регионе страны, вне зависимости  от места приобретения страхового полиса. Благодаря отлаженной системе урегулирования убытков, созданной в ВСК, 90 страховых компаний доверили  ВСК функции по урегулированию убытков их клиентов в сфере автострахования.</w:t>
      </w:r>
    </w:p>
    <w:p w:rsidR="00935A65" w:rsidRDefault="00935A65" w:rsidP="00935A65">
      <w:pPr>
        <w:spacing w:before="120"/>
        <w:jc w:val="both"/>
        <w:rPr>
          <w:b/>
        </w:rPr>
      </w:pPr>
      <w:r w:rsidRPr="005E580E">
        <w:rPr>
          <w:b/>
        </w:rPr>
        <w:tab/>
        <w:t>Обязательное страхование корпоративных клиентов ВСК включает:</w:t>
      </w:r>
    </w:p>
    <w:p w:rsidR="00935A65" w:rsidRDefault="00935A65" w:rsidP="00935A65">
      <w:pPr>
        <w:spacing w:before="120"/>
        <w:jc w:val="both"/>
      </w:pPr>
      <w:r w:rsidRPr="005E580E">
        <w:tab/>
      </w:r>
      <w:r w:rsidRPr="00796AF9">
        <w:rPr>
          <w:i/>
        </w:rPr>
        <w:t>- оперативное решение всех вопросов страхования Клиента</w:t>
      </w:r>
      <w:r w:rsidRPr="005E580E">
        <w:t xml:space="preserve"> при помощи сотрудника Пензенского филиала ВСК</w:t>
      </w:r>
      <w:r>
        <w:t>, закрепленного за Клиентом,</w:t>
      </w:r>
    </w:p>
    <w:p w:rsidR="00935A65" w:rsidRDefault="00935A65" w:rsidP="00935A65">
      <w:pPr>
        <w:spacing w:before="120"/>
        <w:jc w:val="both"/>
      </w:pPr>
      <w:r>
        <w:tab/>
        <w:t>- оказание консультативной и юридической помощи по вопросам страхования, при ДТП,</w:t>
      </w:r>
    </w:p>
    <w:p w:rsidR="00935A65" w:rsidRDefault="00935A65" w:rsidP="00935A65">
      <w:pPr>
        <w:spacing w:before="120"/>
        <w:jc w:val="both"/>
      </w:pPr>
      <w:r>
        <w:tab/>
        <w:t xml:space="preserve">- </w:t>
      </w:r>
      <w:r w:rsidRPr="00796AF9">
        <w:rPr>
          <w:i/>
        </w:rPr>
        <w:t>выдача страховых полисов</w:t>
      </w:r>
      <w:r>
        <w:t xml:space="preserve"> филиалами и отделениями ВСК </w:t>
      </w:r>
      <w:r w:rsidRPr="00796AF9">
        <w:rPr>
          <w:i/>
        </w:rPr>
        <w:t>по месту нахождения филиала Клиента</w:t>
      </w:r>
      <w:r>
        <w:t>,</w:t>
      </w:r>
    </w:p>
    <w:p w:rsidR="00935A65" w:rsidRDefault="00935A65" w:rsidP="00935A65">
      <w:pPr>
        <w:spacing w:before="120"/>
        <w:jc w:val="both"/>
      </w:pPr>
      <w:r>
        <w:tab/>
        <w:t xml:space="preserve">- </w:t>
      </w:r>
      <w:r w:rsidRPr="00796AF9">
        <w:rPr>
          <w:i/>
        </w:rPr>
        <w:t>оформление полисов</w:t>
      </w:r>
      <w:r>
        <w:rPr>
          <w:i/>
        </w:rPr>
        <w:t xml:space="preserve"> </w:t>
      </w:r>
      <w:r w:rsidR="003C6264">
        <w:t>обязательного страхования (</w:t>
      </w:r>
      <w:r>
        <w:t>с</w:t>
      </w:r>
      <w:r w:rsidR="003C6264">
        <w:t xml:space="preserve"> </w:t>
      </w:r>
      <w:r>
        <w:t xml:space="preserve">момента поступления суммы страховой премии на расчетный счет Пензенского филиала ВСК) в течение </w:t>
      </w:r>
      <w:r w:rsidRPr="00796AF9">
        <w:rPr>
          <w:i/>
        </w:rPr>
        <w:t>1 дня,</w:t>
      </w:r>
    </w:p>
    <w:p w:rsidR="00935A65" w:rsidRDefault="00935A65" w:rsidP="00935A65">
      <w:pPr>
        <w:spacing w:before="120"/>
        <w:jc w:val="both"/>
      </w:pPr>
      <w:r>
        <w:tab/>
        <w:t xml:space="preserve">- </w:t>
      </w:r>
      <w:r w:rsidRPr="00796AF9">
        <w:rPr>
          <w:i/>
        </w:rPr>
        <w:t>учет договоров ОСАГО</w:t>
      </w:r>
      <w:r>
        <w:rPr>
          <w:i/>
        </w:rPr>
        <w:t xml:space="preserve"> </w:t>
      </w:r>
      <w:r>
        <w:t xml:space="preserve">посредством автоматизированной базы данных, объединяющей все филиалы ВСК. Позволяет оперативно получать информацию обо всех договорах страхования, заключенных подразделениями Клиента в регионах страны, а также осуществлять регулярный </w:t>
      </w:r>
      <w:r w:rsidRPr="00796AF9">
        <w:rPr>
          <w:i/>
        </w:rPr>
        <w:t xml:space="preserve">контроль за движением денежных средств </w:t>
      </w:r>
      <w:r w:rsidRPr="00796AF9">
        <w:t>по ним</w:t>
      </w:r>
      <w:r>
        <w:t>,</w:t>
      </w:r>
    </w:p>
    <w:p w:rsidR="00935A65" w:rsidRDefault="00935A65" w:rsidP="00935A65">
      <w:pPr>
        <w:spacing w:before="120"/>
        <w:jc w:val="both"/>
        <w:rPr>
          <w:i/>
        </w:rPr>
      </w:pPr>
      <w:r>
        <w:tab/>
        <w:t xml:space="preserve">- по желанию Клиента – </w:t>
      </w:r>
      <w:r w:rsidRPr="00796AF9">
        <w:rPr>
          <w:b/>
        </w:rPr>
        <w:t>возможность использования части страховой премии, причитающейся к возврату</w:t>
      </w:r>
      <w:r>
        <w:t xml:space="preserve"> при продаже или передаче транспортного средства, а также в иных случаях, </w:t>
      </w:r>
      <w:r w:rsidRPr="00796AF9">
        <w:rPr>
          <w:i/>
        </w:rPr>
        <w:t>для оплаты страховой премии в будущих периодах</w:t>
      </w:r>
      <w:r>
        <w:rPr>
          <w:i/>
        </w:rPr>
        <w:t>.</w:t>
      </w:r>
    </w:p>
    <w:p w:rsidR="00935A65" w:rsidRPr="00796AF9" w:rsidRDefault="00935A65" w:rsidP="00935A65">
      <w:pPr>
        <w:spacing w:before="120"/>
        <w:jc w:val="both"/>
        <w:rPr>
          <w:i/>
        </w:rPr>
      </w:pPr>
    </w:p>
    <w:p w:rsidR="002368C2" w:rsidRDefault="002368C2" w:rsidP="00935A65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i/>
        </w:rPr>
      </w:pPr>
    </w:p>
    <w:p w:rsidR="00935A65" w:rsidRPr="00C7713F" w:rsidRDefault="00935A65" w:rsidP="00935A65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i/>
        </w:rPr>
      </w:pPr>
      <w:r w:rsidRPr="00C7713F">
        <w:rPr>
          <w:rFonts w:ascii="Arial" w:hAnsi="Arial" w:cs="Arial"/>
          <w:b/>
          <w:i/>
        </w:rPr>
        <w:t>Будем рады взаимовыгодному сотрудничеству!</w:t>
      </w:r>
    </w:p>
    <w:p w:rsidR="00935A65" w:rsidRPr="00C7713F" w:rsidRDefault="00935A65" w:rsidP="00935A65">
      <w:pPr>
        <w:jc w:val="both"/>
      </w:pPr>
    </w:p>
    <w:p w:rsidR="00935A65" w:rsidRPr="00C7713F" w:rsidRDefault="00935A65" w:rsidP="00935A65">
      <w:pPr>
        <w:jc w:val="both"/>
        <w:rPr>
          <w:rFonts w:ascii="Arial" w:hAnsi="Arial" w:cs="Arial"/>
        </w:rPr>
      </w:pPr>
    </w:p>
    <w:p w:rsidR="00935A65" w:rsidRPr="00C7713F" w:rsidRDefault="00935A65" w:rsidP="00935A65">
      <w:pPr>
        <w:jc w:val="both"/>
        <w:rPr>
          <w:color w:val="000000"/>
        </w:rPr>
      </w:pPr>
    </w:p>
    <w:p w:rsidR="00DD51B9" w:rsidRDefault="00DD51B9"/>
    <w:sectPr w:rsidR="00DD51B9" w:rsidSect="002368C2">
      <w:footerReference w:type="even" r:id="rId7"/>
      <w:footerReference w:type="default" r:id="rId8"/>
      <w:pgSz w:w="11906" w:h="16838" w:code="9"/>
      <w:pgMar w:top="142" w:right="566" w:bottom="425" w:left="851" w:header="737" w:footer="737" w:gutter="0"/>
      <w:cols w:space="720"/>
      <w:titlePg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0E44" w:rsidRDefault="00530E44" w:rsidP="004208FE">
      <w:r>
        <w:separator/>
      </w:r>
    </w:p>
  </w:endnote>
  <w:endnote w:type="continuationSeparator" w:id="0">
    <w:p w:rsidR="00530E44" w:rsidRDefault="00530E44" w:rsidP="004208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ET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8C2" w:rsidRDefault="00BA553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368C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368C2">
      <w:rPr>
        <w:rStyle w:val="a5"/>
        <w:noProof/>
      </w:rPr>
      <w:t>1</w:t>
    </w:r>
    <w:r>
      <w:rPr>
        <w:rStyle w:val="a5"/>
      </w:rPr>
      <w:fldChar w:fldCharType="end"/>
    </w:r>
  </w:p>
  <w:p w:rsidR="002368C2" w:rsidRDefault="002368C2">
    <w:pPr>
      <w:pStyle w:val="a3"/>
      <w:ind w:right="360"/>
    </w:pPr>
  </w:p>
  <w:p w:rsidR="002368C2" w:rsidRDefault="002368C2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8C2" w:rsidRDefault="00BA553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368C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368C2">
      <w:rPr>
        <w:rStyle w:val="a5"/>
        <w:noProof/>
      </w:rPr>
      <w:t>2</w:t>
    </w:r>
    <w:r>
      <w:rPr>
        <w:rStyle w:val="a5"/>
      </w:rPr>
      <w:fldChar w:fldCharType="end"/>
    </w:r>
  </w:p>
  <w:p w:rsidR="002368C2" w:rsidRDefault="002368C2">
    <w:pPr>
      <w:pStyle w:val="a3"/>
      <w:ind w:right="360"/>
    </w:pPr>
  </w:p>
  <w:p w:rsidR="002368C2" w:rsidRDefault="002368C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0E44" w:rsidRDefault="00530E44" w:rsidP="004208FE">
      <w:r>
        <w:separator/>
      </w:r>
    </w:p>
  </w:footnote>
  <w:footnote w:type="continuationSeparator" w:id="0">
    <w:p w:rsidR="00530E44" w:rsidRDefault="00530E44" w:rsidP="004208F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5A65"/>
    <w:rsid w:val="002368C2"/>
    <w:rsid w:val="00366800"/>
    <w:rsid w:val="003B7E0F"/>
    <w:rsid w:val="003C6264"/>
    <w:rsid w:val="004208FE"/>
    <w:rsid w:val="00530E44"/>
    <w:rsid w:val="00935A65"/>
    <w:rsid w:val="00961AEB"/>
    <w:rsid w:val="00BA5538"/>
    <w:rsid w:val="00CC406A"/>
    <w:rsid w:val="00DD51B9"/>
    <w:rsid w:val="00F8218E"/>
    <w:rsid w:val="00FE6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A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C406A"/>
    <w:pPr>
      <w:keepNext/>
      <w:widowControl w:val="0"/>
      <w:ind w:firstLine="567"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35A65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35A6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935A65"/>
    <w:rPr>
      <w:rFonts w:cs="Times New Roman"/>
    </w:rPr>
  </w:style>
  <w:style w:type="table" w:styleId="a6">
    <w:name w:val="Table Grid"/>
    <w:basedOn w:val="a1"/>
    <w:uiPriority w:val="99"/>
    <w:rsid w:val="00935A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935A6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5A6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CC406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rsid w:val="00CC406A"/>
    <w:pPr>
      <w:widowControl w:val="0"/>
      <w:ind w:firstLine="720"/>
      <w:jc w:val="both"/>
    </w:pPr>
    <w:rPr>
      <w:rFonts w:ascii="TimesET" w:hAnsi="TimesET"/>
      <w:sz w:val="24"/>
    </w:rPr>
  </w:style>
  <w:style w:type="character" w:customStyle="1" w:styleId="30">
    <w:name w:val="Основной текст с отступом 3 Знак"/>
    <w:basedOn w:val="a0"/>
    <w:link w:val="3"/>
    <w:rsid w:val="00CC406A"/>
    <w:rPr>
      <w:rFonts w:ascii="TimesET" w:eastAsia="Times New Roman" w:hAnsi="TimesET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CC406A"/>
    <w:pPr>
      <w:widowControl w:val="0"/>
      <w:ind w:firstLine="567"/>
      <w:jc w:val="both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VSK</Company>
  <LinksUpToDate>false</LinksUpToDate>
  <CharactersWithSpaces>2848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fil33_112</dc:creator>
  <cp:keywords/>
  <dc:description/>
  <cp:lastModifiedBy>Admin</cp:lastModifiedBy>
  <cp:revision>5</cp:revision>
  <cp:lastPrinted>2013-09-12T09:32:00Z</cp:lastPrinted>
  <dcterms:created xsi:type="dcterms:W3CDTF">2013-09-11T10:37:00Z</dcterms:created>
  <dcterms:modified xsi:type="dcterms:W3CDTF">2014-02-01T17:28:00Z</dcterms:modified>
</cp:coreProperties>
</file>