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ED4" w:rsidRDefault="005C0ED4" w:rsidP="007B3D0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8"/>
          <w:sz w:val="32"/>
          <w:szCs w:val="32"/>
        </w:rPr>
      </w:pPr>
    </w:p>
    <w:p w:rsidR="005C0ED4" w:rsidRDefault="005C0ED4" w:rsidP="007B3D0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8"/>
          <w:sz w:val="32"/>
          <w:szCs w:val="32"/>
        </w:rPr>
      </w:pPr>
      <w:r w:rsidRPr="005C0ED4">
        <w:rPr>
          <w:color w:val="000000"/>
          <w:spacing w:val="-8"/>
          <w:sz w:val="32"/>
          <w:szCs w:val="32"/>
        </w:rPr>
        <w:t xml:space="preserve">Мой сосед по земельному участку, с кадастровым номером: </w:t>
      </w:r>
      <w:proofErr w:type="gramStart"/>
      <w:r w:rsidRPr="005C0ED4">
        <w:rPr>
          <w:color w:val="000000"/>
          <w:spacing w:val="-8"/>
          <w:sz w:val="32"/>
          <w:szCs w:val="32"/>
        </w:rPr>
        <w:t>50:31:0061401:612.Установил</w:t>
      </w:r>
      <w:proofErr w:type="gramEnd"/>
      <w:r w:rsidRPr="005C0ED4">
        <w:rPr>
          <w:color w:val="000000"/>
          <w:spacing w:val="-8"/>
          <w:sz w:val="32"/>
          <w:szCs w:val="32"/>
        </w:rPr>
        <w:t xml:space="preserve"> курятник от моего забора  в 1м 65</w:t>
      </w:r>
    </w:p>
    <w:p w:rsidR="005C0ED4" w:rsidRDefault="005C0ED4" w:rsidP="007B3D0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8"/>
          <w:sz w:val="32"/>
          <w:szCs w:val="32"/>
        </w:rPr>
      </w:pPr>
    </w:p>
    <w:p w:rsidR="005C0ED4" w:rsidRDefault="005C0ED4" w:rsidP="007B3D0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8"/>
          <w:sz w:val="32"/>
          <w:szCs w:val="32"/>
        </w:rPr>
      </w:pPr>
    </w:p>
    <w:p w:rsidR="005C0ED4" w:rsidRDefault="005C0ED4" w:rsidP="007B3D0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8"/>
          <w:sz w:val="32"/>
          <w:szCs w:val="32"/>
        </w:rPr>
      </w:pPr>
    </w:p>
    <w:p w:rsidR="007B3D06" w:rsidRPr="007B3D06" w:rsidRDefault="007B3D06" w:rsidP="007B3D0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8"/>
          <w:sz w:val="32"/>
          <w:szCs w:val="32"/>
        </w:rPr>
      </w:pPr>
      <w:r w:rsidRPr="007B3D06">
        <w:rPr>
          <w:color w:val="000000"/>
          <w:spacing w:val="-8"/>
          <w:sz w:val="32"/>
          <w:szCs w:val="32"/>
        </w:rPr>
        <w:t xml:space="preserve">Есть общие правила Земельного Кодекса РФ о необходимости соблюдать целевое назначение земельного участка. Но в случае с содержанием домашних животных важно также учитывать и установленные в данной местности правила их содержания, местные власти могут установить свои ограничения в части порядка и количества домашних животных, которых можно содержать на придомовой территории, где-то такие правила отсутствуют. В любом случае есть возможность жаловаться в </w:t>
      </w:r>
      <w:proofErr w:type="spellStart"/>
      <w:r w:rsidRPr="007B3D06">
        <w:rPr>
          <w:color w:val="000000"/>
          <w:spacing w:val="-8"/>
          <w:sz w:val="32"/>
          <w:szCs w:val="32"/>
        </w:rPr>
        <w:t>Роспотребнадзор</w:t>
      </w:r>
      <w:proofErr w:type="spellEnd"/>
      <w:r w:rsidRPr="007B3D06">
        <w:rPr>
          <w:color w:val="000000"/>
          <w:spacing w:val="-8"/>
          <w:sz w:val="32"/>
          <w:szCs w:val="32"/>
        </w:rPr>
        <w:t xml:space="preserve"> (на соблюдение санитарных правил), </w:t>
      </w:r>
      <w:proofErr w:type="spellStart"/>
      <w:r w:rsidRPr="007B3D06">
        <w:rPr>
          <w:color w:val="000000"/>
          <w:spacing w:val="-8"/>
          <w:sz w:val="32"/>
          <w:szCs w:val="32"/>
        </w:rPr>
        <w:t>Россельхознадзор</w:t>
      </w:r>
      <w:proofErr w:type="spellEnd"/>
      <w:r w:rsidRPr="007B3D06">
        <w:rPr>
          <w:color w:val="000000"/>
          <w:spacing w:val="-8"/>
          <w:sz w:val="32"/>
          <w:szCs w:val="32"/>
        </w:rPr>
        <w:t xml:space="preserve"> (на правила содержания животных) и </w:t>
      </w:r>
      <w:proofErr w:type="spellStart"/>
      <w:r w:rsidRPr="007B3D06">
        <w:rPr>
          <w:color w:val="000000"/>
          <w:spacing w:val="-8"/>
          <w:sz w:val="32"/>
          <w:szCs w:val="32"/>
        </w:rPr>
        <w:t>Росреестр</w:t>
      </w:r>
      <w:proofErr w:type="spellEnd"/>
      <w:r w:rsidRPr="007B3D06">
        <w:rPr>
          <w:color w:val="000000"/>
          <w:spacing w:val="-8"/>
          <w:sz w:val="32"/>
          <w:szCs w:val="32"/>
        </w:rPr>
        <w:t xml:space="preserve"> (на соблюдение правил использования земли, они осуществляют земельный надзор), а также местную администрацию, обращения можно направить по Интернету.</w:t>
      </w:r>
    </w:p>
    <w:p w:rsidR="007B3D06" w:rsidRPr="007B3D06" w:rsidRDefault="007B3D06" w:rsidP="007B3D06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8"/>
          <w:sz w:val="32"/>
          <w:szCs w:val="32"/>
        </w:rPr>
      </w:pPr>
      <w:r w:rsidRPr="007B3D06">
        <w:rPr>
          <w:color w:val="000000"/>
          <w:spacing w:val="-8"/>
          <w:sz w:val="32"/>
          <w:szCs w:val="32"/>
        </w:rPr>
        <w:t>Если Вам необходима дополнительная консультация либо помощь в составлении письменных документов, можете обратиться в мой чат, по правилам сайта услуги в чате платные.</w:t>
      </w:r>
      <w:r w:rsidRPr="007B3D06">
        <w:rPr>
          <w:color w:val="000000"/>
          <w:spacing w:val="-8"/>
          <w:sz w:val="32"/>
          <w:szCs w:val="32"/>
        </w:rPr>
        <w:br/>
        <w:t>Всего доброго!</w:t>
      </w:r>
    </w:p>
    <w:p w:rsidR="00974818" w:rsidRDefault="00974818">
      <w:pPr>
        <w:rPr>
          <w:rFonts w:ascii="Times New Roman" w:hAnsi="Times New Roman" w:cs="Times New Roman"/>
          <w:sz w:val="32"/>
          <w:szCs w:val="32"/>
        </w:rPr>
      </w:pPr>
    </w:p>
    <w:p w:rsidR="00040DF7" w:rsidRDefault="00040DF7">
      <w:pPr>
        <w:rPr>
          <w:rFonts w:ascii="Times New Roman" w:hAnsi="Times New Roman" w:cs="Times New Roman"/>
          <w:sz w:val="32"/>
          <w:szCs w:val="32"/>
        </w:rPr>
      </w:pPr>
    </w:p>
    <w:p w:rsidR="002361AC" w:rsidRDefault="00040DF7">
      <w:pPr>
        <w:rPr>
          <w:rFonts w:ascii="Times New Roman" w:hAnsi="Times New Roman" w:cs="Times New Roman"/>
          <w:sz w:val="32"/>
          <w:szCs w:val="32"/>
        </w:rPr>
      </w:pPr>
      <w:r w:rsidRPr="00040DF7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>Кроме того, придётся соблюдать ветеринарные и санитарно-эпидемиологические нормы и правила. А ещё возможность разведения кур и кроликов должна быть предусмотрена на участке градостроительным регламентом</w:t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.</w:t>
      </w:r>
    </w:p>
    <w:p w:rsidR="00040DF7" w:rsidRDefault="00040DF7" w:rsidP="002361AC">
      <w:pPr>
        <w:rPr>
          <w:rFonts w:ascii="Times New Roman" w:hAnsi="Times New Roman" w:cs="Times New Roman"/>
          <w:sz w:val="32"/>
          <w:szCs w:val="32"/>
        </w:rPr>
      </w:pPr>
    </w:p>
    <w:p w:rsidR="002361AC" w:rsidRDefault="002361AC" w:rsidP="002361AC">
      <w:pPr>
        <w:rPr>
          <w:rFonts w:ascii="Times New Roman" w:hAnsi="Times New Roman" w:cs="Times New Roman"/>
          <w:sz w:val="32"/>
          <w:szCs w:val="32"/>
        </w:rPr>
      </w:pPr>
    </w:p>
    <w:p w:rsidR="002361AC" w:rsidRDefault="002361AC" w:rsidP="002361AC">
      <w:pPr>
        <w:rPr>
          <w:rFonts w:ascii="Times New Roman" w:hAnsi="Times New Roman" w:cs="Times New Roman"/>
          <w:sz w:val="32"/>
          <w:szCs w:val="32"/>
        </w:rPr>
      </w:pPr>
    </w:p>
    <w:p w:rsidR="002361AC" w:rsidRDefault="002361AC" w:rsidP="002361AC">
      <w:pPr>
        <w:rPr>
          <w:rFonts w:ascii="Times New Roman" w:hAnsi="Times New Roman" w:cs="Times New Roman"/>
          <w:sz w:val="32"/>
          <w:szCs w:val="32"/>
        </w:rPr>
      </w:pPr>
    </w:p>
    <w:p w:rsidR="002361AC" w:rsidRDefault="002361AC" w:rsidP="002361AC">
      <w:pPr>
        <w:rPr>
          <w:rFonts w:ascii="Times New Roman" w:hAnsi="Times New Roman" w:cs="Times New Roman"/>
          <w:sz w:val="32"/>
          <w:szCs w:val="32"/>
        </w:rPr>
      </w:pPr>
    </w:p>
    <w:p w:rsidR="002361AC" w:rsidRPr="00675BE8" w:rsidRDefault="00675BE8" w:rsidP="002361AC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675BE8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lastRenderedPageBreak/>
        <w:t>Согласно нормам СНиП 30-02-97, </w:t>
      </w:r>
      <w:r w:rsidRPr="00675BE8">
        <w:rPr>
          <w:rStyle w:val="a4"/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>минимальное расстояние от курятника до жилого дома соседей должно быть не менее 12 метров</w:t>
      </w:r>
      <w:r w:rsidRPr="00675BE8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> </w:t>
      </w:r>
    </w:p>
    <w:p w:rsidR="002361AC" w:rsidRPr="00675BE8" w:rsidRDefault="002361AC" w:rsidP="002361AC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2361AC" w:rsidRDefault="002361AC" w:rsidP="002361AC">
      <w:pPr>
        <w:rPr>
          <w:rFonts w:ascii="Times New Roman" w:hAnsi="Times New Roman" w:cs="Times New Roman"/>
          <w:sz w:val="32"/>
          <w:szCs w:val="32"/>
        </w:rPr>
      </w:pPr>
    </w:p>
    <w:p w:rsidR="002361AC" w:rsidRDefault="002361AC" w:rsidP="002361AC">
      <w:pPr>
        <w:rPr>
          <w:rFonts w:ascii="Times New Roman" w:hAnsi="Times New Roman" w:cs="Times New Roman"/>
          <w:sz w:val="32"/>
          <w:szCs w:val="32"/>
        </w:rPr>
      </w:pPr>
    </w:p>
    <w:p w:rsidR="002361AC" w:rsidRDefault="002361AC" w:rsidP="002361AC">
      <w:pPr>
        <w:rPr>
          <w:rFonts w:ascii="Times New Roman" w:hAnsi="Times New Roman" w:cs="Times New Roman"/>
          <w:sz w:val="32"/>
          <w:szCs w:val="32"/>
        </w:rPr>
      </w:pPr>
    </w:p>
    <w:p w:rsidR="002361AC" w:rsidRPr="002361AC" w:rsidRDefault="002361AC" w:rsidP="00236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361AC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ru-RU"/>
        </w:rPr>
        <w:t>С 2025 года разводить кур на даче разрешено только на участках, оформленных как личное подсобное хозяйство (ЛПХ)</w:t>
      </w:r>
      <w:r w:rsidRPr="002361AC">
        <w:rPr>
          <w:rFonts w:ascii="Times New Roman" w:eastAsia="Times New Roman" w:hAnsi="Times New Roman" w:cs="Times New Roman"/>
          <w:color w:val="C45911" w:themeColor="accent2" w:themeShade="BF"/>
          <w:sz w:val="40"/>
          <w:szCs w:val="40"/>
          <w:lang w:eastAsia="ru-RU"/>
        </w:rPr>
        <w:t xml:space="preserve">. </w:t>
      </w:r>
      <w:r w:rsidRPr="002361A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Владельцы таких территорий вправе содержать птицу, но не превращать участок в мини-ферму.  </w:t>
      </w:r>
      <w:hyperlink r:id="rId5" w:tgtFrame="_blank" w:history="1">
        <w:r w:rsidRPr="002361AC">
          <w:rPr>
            <w:rFonts w:ascii="Times New Roman" w:eastAsia="Times New Roman" w:hAnsi="Times New Roman" w:cs="Times New Roman"/>
            <w:color w:val="0000FF"/>
            <w:sz w:val="40"/>
            <w:szCs w:val="40"/>
            <w:lang w:eastAsia="ru-RU"/>
          </w:rPr>
          <w:t>5</w:t>
        </w:r>
      </w:hyperlink>
    </w:p>
    <w:p w:rsidR="002361AC" w:rsidRPr="002361AC" w:rsidRDefault="002361AC" w:rsidP="002361A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2361AC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Участникам дач с землёй под садоводство или огородничество</w:t>
      </w:r>
      <w:r w:rsidRPr="002361AC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> заводить кур запрещено. За незаконное содержание птицы предусмотрены штрафы:</w:t>
      </w:r>
    </w:p>
    <w:p w:rsidR="002361AC" w:rsidRPr="002361AC" w:rsidRDefault="002361AC" w:rsidP="002361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361A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Если известна кадастровая стоимость земли, штраф составит 0,5–1% от её суммы, но не менее 10 000 рублей. </w:t>
      </w:r>
      <w:hyperlink r:id="rId6" w:tgtFrame="_blank" w:history="1">
        <w:r w:rsidRPr="002361AC">
          <w:rPr>
            <w:rFonts w:ascii="Times New Roman" w:eastAsia="Times New Roman" w:hAnsi="Times New Roman" w:cs="Times New Roman"/>
            <w:color w:val="0000FF"/>
            <w:sz w:val="40"/>
            <w:szCs w:val="40"/>
            <w:lang w:eastAsia="ru-RU"/>
          </w:rPr>
          <w:t>5</w:t>
        </w:r>
      </w:hyperlink>
    </w:p>
    <w:p w:rsidR="002361AC" w:rsidRPr="002361AC" w:rsidRDefault="002361AC" w:rsidP="002361AC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361A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Если стоимость неизвестна, придётся заплатить от 10 000 до 20 000 рублей. </w:t>
      </w:r>
      <w:hyperlink r:id="rId7" w:tgtFrame="_blank" w:history="1">
        <w:r w:rsidRPr="002361AC">
          <w:rPr>
            <w:rFonts w:ascii="Times New Roman" w:eastAsia="Times New Roman" w:hAnsi="Times New Roman" w:cs="Times New Roman"/>
            <w:color w:val="0000FF"/>
            <w:sz w:val="40"/>
            <w:szCs w:val="40"/>
            <w:lang w:eastAsia="ru-RU"/>
          </w:rPr>
          <w:t>5</w:t>
        </w:r>
      </w:hyperlink>
    </w:p>
    <w:p w:rsidR="002361AC" w:rsidRPr="002361AC" w:rsidRDefault="002361AC" w:rsidP="00236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361A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Кроме того, нарушителю дают 30 дней на избавление от птицы.  </w:t>
      </w:r>
      <w:hyperlink r:id="rId8" w:tgtFrame="_blank" w:history="1">
        <w:r w:rsidRPr="002361AC">
          <w:rPr>
            <w:rFonts w:ascii="Times New Roman" w:eastAsia="Times New Roman" w:hAnsi="Times New Roman" w:cs="Times New Roman"/>
            <w:color w:val="0000FF"/>
            <w:sz w:val="40"/>
            <w:szCs w:val="40"/>
            <w:lang w:eastAsia="ru-RU"/>
          </w:rPr>
          <w:t>5</w:t>
        </w:r>
      </w:hyperlink>
    </w:p>
    <w:p w:rsidR="002361AC" w:rsidRPr="002361AC" w:rsidRDefault="002361AC" w:rsidP="00236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361A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Чтобы узнать, можно ли держать кур, стоит проверить статус своего участка. Это можно сделать несколькими способами: заказать выписку из ЕГРН через «</w:t>
      </w:r>
      <w:proofErr w:type="spellStart"/>
      <w:r w:rsidRPr="002361A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Госуслуги</w:t>
      </w:r>
      <w:proofErr w:type="spellEnd"/>
      <w:r w:rsidRPr="002361A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» или </w:t>
      </w:r>
      <w:proofErr w:type="spellStart"/>
      <w:r w:rsidRPr="002361A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Росреестр</w:t>
      </w:r>
      <w:proofErr w:type="spellEnd"/>
      <w:r w:rsidRPr="002361A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, уточнить в правлении СНТ или найти свой кадастровый номер на </w:t>
      </w:r>
      <w:bookmarkStart w:id="0" w:name="_GoBack"/>
      <w:r w:rsidRPr="002361A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публичной карте </w:t>
      </w:r>
      <w:proofErr w:type="spellStart"/>
      <w:r w:rsidRPr="002361A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Росреестра</w:t>
      </w:r>
      <w:proofErr w:type="spellEnd"/>
      <w:r w:rsidRPr="002361AC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 </w:t>
      </w:r>
      <w:hyperlink r:id="rId9" w:tgtFrame="_blank" w:history="1">
        <w:r w:rsidRPr="002361AC">
          <w:rPr>
            <w:rFonts w:ascii="Times New Roman" w:eastAsia="Times New Roman" w:hAnsi="Times New Roman" w:cs="Times New Roman"/>
            <w:color w:val="0000FF"/>
            <w:sz w:val="40"/>
            <w:szCs w:val="40"/>
            <w:lang w:eastAsia="ru-RU"/>
          </w:rPr>
          <w:t>5</w:t>
        </w:r>
      </w:hyperlink>
    </w:p>
    <w:bookmarkEnd w:id="0"/>
    <w:p w:rsidR="002361AC" w:rsidRDefault="002361AC" w:rsidP="002361AC">
      <w:pPr>
        <w:rPr>
          <w:rFonts w:ascii="Times New Roman" w:hAnsi="Times New Roman" w:cs="Times New Roman"/>
          <w:sz w:val="32"/>
          <w:szCs w:val="32"/>
        </w:rPr>
      </w:pPr>
    </w:p>
    <w:p w:rsidR="005D13DD" w:rsidRDefault="005D13DD" w:rsidP="002361AC">
      <w:pPr>
        <w:rPr>
          <w:rFonts w:ascii="Times New Roman" w:hAnsi="Times New Roman" w:cs="Times New Roman"/>
          <w:sz w:val="32"/>
          <w:szCs w:val="32"/>
        </w:rPr>
      </w:pPr>
    </w:p>
    <w:p w:rsidR="005D13DD" w:rsidRDefault="005D13DD" w:rsidP="002361AC">
      <w:pPr>
        <w:rPr>
          <w:rFonts w:ascii="Times New Roman" w:hAnsi="Times New Roman" w:cs="Times New Roman"/>
          <w:sz w:val="32"/>
          <w:szCs w:val="32"/>
        </w:rPr>
      </w:pPr>
    </w:p>
    <w:p w:rsidR="005D13DD" w:rsidRDefault="005D13DD" w:rsidP="002361AC">
      <w:pPr>
        <w:rPr>
          <w:rFonts w:ascii="Times New Roman" w:hAnsi="Times New Roman" w:cs="Times New Roman"/>
          <w:sz w:val="32"/>
          <w:szCs w:val="32"/>
        </w:rPr>
      </w:pPr>
    </w:p>
    <w:p w:rsidR="005D13DD" w:rsidRDefault="005D13DD" w:rsidP="002361AC">
      <w:pPr>
        <w:rPr>
          <w:rFonts w:ascii="Times New Roman" w:hAnsi="Times New Roman" w:cs="Times New Roman"/>
          <w:sz w:val="32"/>
          <w:szCs w:val="32"/>
        </w:rPr>
      </w:pPr>
    </w:p>
    <w:p w:rsidR="005D13DD" w:rsidRDefault="005D13DD" w:rsidP="002361AC">
      <w:pPr>
        <w:rPr>
          <w:rFonts w:ascii="Times New Roman" w:hAnsi="Times New Roman" w:cs="Times New Roman"/>
          <w:sz w:val="32"/>
          <w:szCs w:val="32"/>
        </w:rPr>
      </w:pPr>
    </w:p>
    <w:p w:rsidR="005D13DD" w:rsidRDefault="005D13DD" w:rsidP="002361AC">
      <w:pPr>
        <w:rPr>
          <w:rFonts w:ascii="Times New Roman" w:hAnsi="Times New Roman" w:cs="Times New Roman"/>
          <w:sz w:val="32"/>
          <w:szCs w:val="32"/>
        </w:rPr>
      </w:pPr>
    </w:p>
    <w:p w:rsidR="005D13DD" w:rsidRDefault="005D13DD" w:rsidP="002361AC">
      <w:pPr>
        <w:rPr>
          <w:rFonts w:ascii="Times New Roman" w:hAnsi="Times New Roman" w:cs="Times New Roman"/>
          <w:sz w:val="32"/>
          <w:szCs w:val="32"/>
        </w:rPr>
      </w:pP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  <w:r w:rsidRPr="005D13DD">
        <w:rPr>
          <w:rFonts w:ascii="Times New Roman" w:hAnsi="Times New Roman" w:cs="Times New Roman"/>
          <w:sz w:val="32"/>
          <w:szCs w:val="32"/>
        </w:rPr>
        <w:t>Садоводы могут разводить на своих участках кроликов и сельскохозяйственную птицу. Такие поправки внесены в закон о ведении гражданами садоводства и огородничества для собственных нужд. Закон о разведении кроликов и кур на даче правила в четверг подписал президент Владимир Путин.</w:t>
      </w: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  <w:r w:rsidRPr="005D13DD">
        <w:rPr>
          <w:rFonts w:ascii="Times New Roman" w:hAnsi="Times New Roman" w:cs="Times New Roman"/>
          <w:sz w:val="32"/>
          <w:szCs w:val="32"/>
        </w:rPr>
        <w:t xml:space="preserve">Речь идет о садовых и огородных земельных участках. До сих пор на них предполагалось выращивать </w:t>
      </w:r>
      <w:proofErr w:type="spellStart"/>
      <w:r w:rsidRPr="005D13DD">
        <w:rPr>
          <w:rFonts w:ascii="Times New Roman" w:hAnsi="Times New Roman" w:cs="Times New Roman"/>
          <w:sz w:val="32"/>
          <w:szCs w:val="32"/>
        </w:rPr>
        <w:t>сельхозкультуры</w:t>
      </w:r>
      <w:proofErr w:type="spellEnd"/>
      <w:r w:rsidRPr="005D13DD">
        <w:rPr>
          <w:rFonts w:ascii="Times New Roman" w:hAnsi="Times New Roman" w:cs="Times New Roman"/>
          <w:sz w:val="32"/>
          <w:szCs w:val="32"/>
        </w:rPr>
        <w:t>. То есть картошку, овощи всякие, клубнику, а также яблоньки со сливами и малиной. Закон о разведении кроликов и кур на даче правила подразумевает, что на этих участках разрешено отдыхать. А также: на садовых — возводить жилые и садовые дома и прочие постройки, на огородных — только некапитальные нежилые постройки.</w:t>
      </w: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  <w:r w:rsidRPr="005D13DD">
        <w:rPr>
          <w:rFonts w:ascii="Times New Roman" w:hAnsi="Times New Roman" w:cs="Times New Roman"/>
          <w:sz w:val="32"/>
          <w:szCs w:val="32"/>
        </w:rPr>
        <w:t>Теперь еще можно заводить кур и кроликов. Хотите заниматься более серьезной живностью типа свиней — приобретайте землю под личное подсобное хозяйство.</w:t>
      </w: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  <w:r w:rsidRPr="005D13DD">
        <w:rPr>
          <w:rFonts w:ascii="Times New Roman" w:hAnsi="Times New Roman" w:cs="Times New Roman"/>
          <w:sz w:val="32"/>
          <w:szCs w:val="32"/>
        </w:rPr>
        <w:t>Впрочем, и с курами в садоводстве не торопитесь. Потому что в поправках прописана куча ограничений:</w:t>
      </w: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  <w:r w:rsidRPr="005D13DD">
        <w:rPr>
          <w:rFonts w:ascii="Times New Roman" w:hAnsi="Times New Roman" w:cs="Times New Roman"/>
          <w:sz w:val="32"/>
          <w:szCs w:val="32"/>
        </w:rPr>
        <w:t xml:space="preserve">-возможность разводить </w:t>
      </w:r>
      <w:proofErr w:type="spellStart"/>
      <w:r w:rsidRPr="005D13DD">
        <w:rPr>
          <w:rFonts w:ascii="Times New Roman" w:hAnsi="Times New Roman" w:cs="Times New Roman"/>
          <w:sz w:val="32"/>
          <w:szCs w:val="32"/>
        </w:rPr>
        <w:t>сельхозживность</w:t>
      </w:r>
      <w:proofErr w:type="spellEnd"/>
      <w:r w:rsidRPr="005D13DD">
        <w:rPr>
          <w:rFonts w:ascii="Times New Roman" w:hAnsi="Times New Roman" w:cs="Times New Roman"/>
          <w:sz w:val="32"/>
          <w:szCs w:val="32"/>
        </w:rPr>
        <w:t xml:space="preserve"> должна быть предусмотрена градостроительным регламентом для территории, где расположен такой участок, либо надо получать разрешение,</w:t>
      </w: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  <w:r w:rsidRPr="005D13DD">
        <w:rPr>
          <w:rFonts w:ascii="Times New Roman" w:hAnsi="Times New Roman" w:cs="Times New Roman"/>
          <w:sz w:val="32"/>
          <w:szCs w:val="32"/>
        </w:rPr>
        <w:t>-должны соблюдаться земельное законодательство, ветеринарные нормы и правила, санитарно-эпидемиологические правила и гигиенические нормативы.</w:t>
      </w: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  <w:r w:rsidRPr="005D13DD">
        <w:rPr>
          <w:rFonts w:ascii="Times New Roman" w:hAnsi="Times New Roman" w:cs="Times New Roman"/>
          <w:sz w:val="32"/>
          <w:szCs w:val="32"/>
        </w:rPr>
        <w:t>Это как понять, если перевести с официального языка на общедоступный?</w:t>
      </w: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  <w:r w:rsidRPr="005D13DD">
        <w:rPr>
          <w:rFonts w:ascii="Times New Roman" w:hAnsi="Times New Roman" w:cs="Times New Roman"/>
          <w:sz w:val="32"/>
          <w:szCs w:val="32"/>
        </w:rPr>
        <w:t xml:space="preserve">-Это значит, что прежде чем развести на своем участке кроликов или кур, надо заглянуть на официальный сайт муниципального образования района, на территории которого расположено садоводство, - объясняет адвокат по земельным и жилищным вопросам Светлана </w:t>
      </w:r>
      <w:proofErr w:type="spellStart"/>
      <w:r w:rsidRPr="005D13DD">
        <w:rPr>
          <w:rFonts w:ascii="Times New Roman" w:hAnsi="Times New Roman" w:cs="Times New Roman"/>
          <w:sz w:val="32"/>
          <w:szCs w:val="32"/>
        </w:rPr>
        <w:t>Жмурко</w:t>
      </w:r>
      <w:proofErr w:type="spellEnd"/>
      <w:r w:rsidRPr="005D13DD">
        <w:rPr>
          <w:rFonts w:ascii="Times New Roman" w:hAnsi="Times New Roman" w:cs="Times New Roman"/>
          <w:sz w:val="32"/>
          <w:szCs w:val="32"/>
        </w:rPr>
        <w:t>. - На этом сайте должны быть опубликованы Правила землепользования и застройки, они утверждаются для каждого муниципалитета. Правила поделены на разделы. Ищите раздел «Градостроительные регламенты», там перечислены виды разрешенного использования земли: основной, вспомогательный и условно-разрешенный. Если в списке вспомогательных видов разрешенного использования указано «Птицеводство» или «Животноводство», можно смело разводить на своем садоводом участке кроликов и кур. Если же они указаны среди условно-разрешенных, надо обращаться в администрацию муниципального района с заявлением об изменении вида разрешенного использования земельного участка.</w:t>
      </w: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  <w:r w:rsidRPr="003D0938">
        <w:rPr>
          <w:rFonts w:ascii="Times New Roman" w:hAnsi="Times New Roman" w:cs="Times New Roman"/>
          <w:color w:val="FF0000"/>
          <w:sz w:val="32"/>
          <w:szCs w:val="32"/>
        </w:rPr>
        <w:t xml:space="preserve">Эксперты также советуют изучить </w:t>
      </w:r>
      <w:proofErr w:type="spellStart"/>
      <w:r w:rsidRPr="003D0938">
        <w:rPr>
          <w:rFonts w:ascii="Times New Roman" w:hAnsi="Times New Roman" w:cs="Times New Roman"/>
          <w:color w:val="FF0000"/>
          <w:sz w:val="32"/>
          <w:szCs w:val="32"/>
        </w:rPr>
        <w:t>СНИПы</w:t>
      </w:r>
      <w:proofErr w:type="spellEnd"/>
      <w:r w:rsidRPr="003D0938">
        <w:rPr>
          <w:rFonts w:ascii="Times New Roman" w:hAnsi="Times New Roman" w:cs="Times New Roman"/>
          <w:color w:val="FF0000"/>
          <w:sz w:val="32"/>
          <w:szCs w:val="32"/>
        </w:rPr>
        <w:t>, где прописаны разрешенные расстояния между постройками на участке. Между курятником и домом расстояние должно быть не менее 12 м. От</w:t>
      </w:r>
      <w:r w:rsidRPr="005D13DD">
        <w:rPr>
          <w:rFonts w:ascii="Times New Roman" w:hAnsi="Times New Roman" w:cs="Times New Roman"/>
          <w:sz w:val="32"/>
          <w:szCs w:val="32"/>
        </w:rPr>
        <w:t xml:space="preserve"> </w:t>
      </w:r>
      <w:r w:rsidRPr="003D0938">
        <w:rPr>
          <w:rFonts w:ascii="Times New Roman" w:hAnsi="Times New Roman" w:cs="Times New Roman"/>
          <w:color w:val="FF0000"/>
          <w:sz w:val="32"/>
          <w:szCs w:val="32"/>
        </w:rPr>
        <w:t xml:space="preserve">курятника до дома соседа — тоже. </w:t>
      </w:r>
      <w:r w:rsidRPr="005D13DD">
        <w:rPr>
          <w:rFonts w:ascii="Times New Roman" w:hAnsi="Times New Roman" w:cs="Times New Roman"/>
          <w:sz w:val="32"/>
          <w:szCs w:val="32"/>
        </w:rPr>
        <w:t>От курятника до забора — не менее 4 м. На традиционном садовом участке в 6 соток, если к тому же он уже чем-то застроен, выполнить эти нормы непросто.</w:t>
      </w: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  <w:r w:rsidRPr="005D13DD">
        <w:rPr>
          <w:rFonts w:ascii="Times New Roman" w:hAnsi="Times New Roman" w:cs="Times New Roman"/>
          <w:sz w:val="32"/>
          <w:szCs w:val="32"/>
        </w:rPr>
        <w:lastRenderedPageBreak/>
        <w:t>Возникает, конечно, вопрос, а что будет, если на все эти градостроительные регламенты и нормы наплевать?</w:t>
      </w:r>
    </w:p>
    <w:p w:rsidR="005D13DD" w:rsidRP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  <w:r w:rsidRPr="005D13DD">
        <w:rPr>
          <w:rFonts w:ascii="Times New Roman" w:hAnsi="Times New Roman" w:cs="Times New Roman"/>
          <w:sz w:val="32"/>
          <w:szCs w:val="32"/>
        </w:rPr>
        <w:t xml:space="preserve">На практике проблемы, скорее всего, будут возникать в тех же случаях, в каких они возникали и раньше — </w:t>
      </w:r>
      <w:r w:rsidRPr="003D0938">
        <w:rPr>
          <w:rFonts w:ascii="Times New Roman" w:hAnsi="Times New Roman" w:cs="Times New Roman"/>
          <w:color w:val="FF0000"/>
          <w:sz w:val="32"/>
          <w:szCs w:val="32"/>
        </w:rPr>
        <w:t>если соседи дачника-животновода недовольны его деятельностью и подают в суд</w:t>
      </w:r>
      <w:r w:rsidRPr="005D13DD">
        <w:rPr>
          <w:rFonts w:ascii="Times New Roman" w:hAnsi="Times New Roman" w:cs="Times New Roman"/>
          <w:sz w:val="32"/>
          <w:szCs w:val="32"/>
        </w:rPr>
        <w:t xml:space="preserve">. И в этом случае суд уже будет разбираться, что из норм садовод со своими курами </w:t>
      </w:r>
      <w:r>
        <w:rPr>
          <w:rFonts w:ascii="Times New Roman" w:hAnsi="Times New Roman" w:cs="Times New Roman"/>
          <w:sz w:val="32"/>
          <w:szCs w:val="32"/>
        </w:rPr>
        <w:t>нарушил</w:t>
      </w:r>
      <w:r w:rsidRPr="005D13DD">
        <w:rPr>
          <w:rFonts w:ascii="Times New Roman" w:hAnsi="Times New Roman" w:cs="Times New Roman"/>
          <w:sz w:val="32"/>
          <w:szCs w:val="32"/>
        </w:rPr>
        <w:t>+10</w:t>
      </w:r>
    </w:p>
    <w:p w:rsidR="005D13DD" w:rsidRDefault="005D13DD" w:rsidP="005D13DD">
      <w:pPr>
        <w:rPr>
          <w:rFonts w:ascii="Times New Roman" w:hAnsi="Times New Roman" w:cs="Times New Roman"/>
          <w:sz w:val="32"/>
          <w:szCs w:val="32"/>
        </w:rPr>
      </w:pPr>
    </w:p>
    <w:p w:rsidR="0063186F" w:rsidRPr="0063186F" w:rsidRDefault="0063186F" w:rsidP="00631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63186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Да, держать кур на участке для садоводства можно</w:t>
      </w:r>
      <w:r w:rsidRPr="0063186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</w:t>
      </w:r>
      <w:hyperlink r:id="rId10" w:tgtFrame="_blank" w:history="1">
        <w:r w:rsidRPr="0063186F">
          <w:rPr>
            <w:rFonts w:ascii="Times New Roman" w:eastAsia="Times New Roman" w:hAnsi="Times New Roman" w:cs="Times New Roman"/>
            <w:color w:val="0000FF"/>
            <w:sz w:val="40"/>
            <w:szCs w:val="40"/>
            <w:lang w:eastAsia="ru-RU"/>
          </w:rPr>
          <w:t>3</w:t>
        </w:r>
      </w:hyperlink>
      <w:r w:rsidRPr="0063186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 С июля 2022 года вступил в силу закон, по которому граждане могут выращивать сельскохозяйственную птицу и кроликов </w:t>
      </w:r>
      <w:hyperlink r:id="rId11" w:tgtFrame="_blank" w:history="1">
        <w:r w:rsidRPr="0063186F">
          <w:rPr>
            <w:rFonts w:ascii="Times New Roman" w:eastAsia="Times New Roman" w:hAnsi="Times New Roman" w:cs="Times New Roman"/>
            <w:color w:val="0000FF"/>
            <w:sz w:val="40"/>
            <w:szCs w:val="40"/>
            <w:lang w:eastAsia="ru-RU"/>
          </w:rPr>
          <w:t>3</w:t>
        </w:r>
      </w:hyperlink>
      <w:r w:rsidRPr="0063186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</w:t>
      </w:r>
    </w:p>
    <w:p w:rsidR="0063186F" w:rsidRPr="0063186F" w:rsidRDefault="0063186F" w:rsidP="00631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63186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При этом владелец земли должен соблюдать определённые условия </w:t>
      </w:r>
      <w:hyperlink r:id="rId12" w:tgtFrame="_blank" w:history="1">
        <w:r w:rsidRPr="0063186F">
          <w:rPr>
            <w:rFonts w:ascii="Times New Roman" w:eastAsia="Times New Roman" w:hAnsi="Times New Roman" w:cs="Times New Roman"/>
            <w:color w:val="0000FF"/>
            <w:sz w:val="40"/>
            <w:szCs w:val="40"/>
            <w:lang w:eastAsia="ru-RU"/>
          </w:rPr>
          <w:t>3</w:t>
        </w:r>
      </w:hyperlink>
      <w:r w:rsidRPr="0063186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:</w:t>
      </w:r>
    </w:p>
    <w:p w:rsidR="0063186F" w:rsidRPr="0063186F" w:rsidRDefault="0063186F" w:rsidP="0063186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63186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Выращивать для собственных нужд</w:t>
      </w:r>
      <w:r w:rsidRPr="0063186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, а не на продажу </w:t>
      </w:r>
      <w:hyperlink r:id="rId13" w:tgtFrame="_blank" w:history="1">
        <w:r w:rsidRPr="0063186F">
          <w:rPr>
            <w:rFonts w:ascii="Times New Roman" w:eastAsia="Times New Roman" w:hAnsi="Times New Roman" w:cs="Times New Roman"/>
            <w:color w:val="0000FF"/>
            <w:sz w:val="40"/>
            <w:szCs w:val="40"/>
            <w:lang w:eastAsia="ru-RU"/>
          </w:rPr>
          <w:t>3</w:t>
        </w:r>
      </w:hyperlink>
      <w:r w:rsidRPr="0063186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 То есть нельзя продавать ни кур, ни яйца </w:t>
      </w:r>
      <w:hyperlink r:id="rId14" w:tgtFrame="_blank" w:history="1">
        <w:r w:rsidRPr="0063186F">
          <w:rPr>
            <w:rFonts w:ascii="Times New Roman" w:eastAsia="Times New Roman" w:hAnsi="Times New Roman" w:cs="Times New Roman"/>
            <w:color w:val="0000FF"/>
            <w:sz w:val="40"/>
            <w:szCs w:val="40"/>
            <w:lang w:eastAsia="ru-RU"/>
          </w:rPr>
          <w:t>3</w:t>
        </w:r>
      </w:hyperlink>
      <w:r w:rsidRPr="0063186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</w:t>
      </w:r>
    </w:p>
    <w:p w:rsidR="0063186F" w:rsidRPr="0063186F" w:rsidRDefault="0063186F" w:rsidP="0063186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63186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Учитывать вспомогательный вид разрешённого использования</w:t>
      </w:r>
      <w:r w:rsidRPr="0063186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для земли — его указывают в градостроительном регламенте </w:t>
      </w:r>
      <w:hyperlink r:id="rId15" w:tgtFrame="_blank" w:history="1">
        <w:r w:rsidRPr="0063186F">
          <w:rPr>
            <w:rFonts w:ascii="Times New Roman" w:eastAsia="Times New Roman" w:hAnsi="Times New Roman" w:cs="Times New Roman"/>
            <w:color w:val="0000FF"/>
            <w:sz w:val="40"/>
            <w:szCs w:val="40"/>
            <w:lang w:eastAsia="ru-RU"/>
          </w:rPr>
          <w:t>3</w:t>
        </w:r>
      </w:hyperlink>
      <w:r w:rsidRPr="0063186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 В списке вспомогательных видов разрешённого использования должно быть указано «Птицеводство» или «Животноводство» </w:t>
      </w:r>
      <w:hyperlink r:id="rId16" w:tgtFrame="_blank" w:history="1">
        <w:r w:rsidRPr="0063186F">
          <w:rPr>
            <w:rFonts w:ascii="Times New Roman" w:eastAsia="Times New Roman" w:hAnsi="Times New Roman" w:cs="Times New Roman"/>
            <w:color w:val="0000FF"/>
            <w:sz w:val="40"/>
            <w:szCs w:val="40"/>
            <w:lang w:eastAsia="ru-RU"/>
          </w:rPr>
          <w:t>3</w:t>
        </w:r>
      </w:hyperlink>
      <w:r w:rsidRPr="0063186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 Градостроительный регламент можно посмотреть на официальном сайте муниципального образования района, на территории которого расположено садоводство </w:t>
      </w:r>
      <w:hyperlink r:id="rId17" w:tgtFrame="_blank" w:history="1">
        <w:r w:rsidRPr="0063186F">
          <w:rPr>
            <w:rFonts w:ascii="Times New Roman" w:eastAsia="Times New Roman" w:hAnsi="Times New Roman" w:cs="Times New Roman"/>
            <w:color w:val="0000FF"/>
            <w:sz w:val="40"/>
            <w:szCs w:val="40"/>
            <w:lang w:eastAsia="ru-RU"/>
          </w:rPr>
          <w:t>3</w:t>
        </w:r>
      </w:hyperlink>
      <w:r w:rsidRPr="0063186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</w:t>
      </w:r>
    </w:p>
    <w:p w:rsidR="0063186F" w:rsidRPr="0063186F" w:rsidRDefault="0063186F" w:rsidP="0063186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63186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Соблюдать земельное законодательство, ветеринарные нормы, санитарно-эпидемиологические правила и гигиенические нормативы</w:t>
      </w:r>
      <w:r w:rsidRPr="0063186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</w:t>
      </w:r>
      <w:hyperlink r:id="rId18" w:tgtFrame="_blank" w:history="1">
        <w:r w:rsidRPr="0063186F">
          <w:rPr>
            <w:rFonts w:ascii="Times New Roman" w:eastAsia="Times New Roman" w:hAnsi="Times New Roman" w:cs="Times New Roman"/>
            <w:color w:val="0000FF"/>
            <w:sz w:val="40"/>
            <w:szCs w:val="40"/>
            <w:lang w:eastAsia="ru-RU"/>
          </w:rPr>
          <w:t>3</w:t>
        </w:r>
      </w:hyperlink>
      <w:r w:rsidRPr="0063186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. Например, устанавливать вольеры с </w:t>
      </w:r>
      <w:r w:rsidRPr="0063186F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lastRenderedPageBreak/>
        <w:t>птицей не ближе 4 метров от забора, 8 метров от колодца и 12</w:t>
      </w:r>
    </w:p>
    <w:p w:rsidR="0063186F" w:rsidRDefault="0063186F" w:rsidP="005D13DD">
      <w:pPr>
        <w:rPr>
          <w:rFonts w:ascii="Times New Roman" w:hAnsi="Times New Roman" w:cs="Times New Roman"/>
          <w:sz w:val="40"/>
          <w:szCs w:val="40"/>
        </w:rPr>
      </w:pPr>
    </w:p>
    <w:p w:rsidR="00770683" w:rsidRDefault="00770683" w:rsidP="005D13DD">
      <w:pPr>
        <w:rPr>
          <w:rFonts w:ascii="Times New Roman" w:hAnsi="Times New Roman" w:cs="Times New Roman"/>
          <w:sz w:val="40"/>
          <w:szCs w:val="40"/>
        </w:rPr>
      </w:pPr>
    </w:p>
    <w:p w:rsidR="00770683" w:rsidRDefault="00770683" w:rsidP="005D13DD">
      <w:pPr>
        <w:rPr>
          <w:rFonts w:ascii="Times New Roman" w:hAnsi="Times New Roman" w:cs="Times New Roman"/>
          <w:sz w:val="40"/>
          <w:szCs w:val="40"/>
        </w:rPr>
      </w:pPr>
    </w:p>
    <w:p w:rsidR="00770683" w:rsidRDefault="00770683" w:rsidP="005D13DD">
      <w:pPr>
        <w:rPr>
          <w:rFonts w:ascii="Times New Roman" w:hAnsi="Times New Roman" w:cs="Times New Roman"/>
          <w:sz w:val="40"/>
          <w:szCs w:val="40"/>
        </w:rPr>
      </w:pPr>
    </w:p>
    <w:p w:rsidR="00770683" w:rsidRDefault="00770683" w:rsidP="005D13DD">
      <w:pPr>
        <w:rPr>
          <w:rFonts w:ascii="Times New Roman" w:hAnsi="Times New Roman" w:cs="Times New Roman"/>
          <w:sz w:val="40"/>
          <w:szCs w:val="40"/>
        </w:rPr>
      </w:pPr>
    </w:p>
    <w:p w:rsidR="00770683" w:rsidRDefault="00770683" w:rsidP="00770683">
      <w:pPr>
        <w:pStyle w:val="a3"/>
        <w:spacing w:before="0" w:beforeAutospacing="0" w:after="240" w:afterAutospacing="0"/>
        <w:jc w:val="center"/>
        <w:textAlignment w:val="baseline"/>
        <w:rPr>
          <w:color w:val="3B4256"/>
          <w:sz w:val="36"/>
          <w:szCs w:val="36"/>
        </w:rPr>
      </w:pPr>
      <w:r>
        <w:rPr>
          <w:color w:val="3B4256"/>
          <w:sz w:val="36"/>
          <w:szCs w:val="36"/>
        </w:rPr>
        <w:t>СНиП</w:t>
      </w:r>
    </w:p>
    <w:p w:rsidR="00770683" w:rsidRPr="00770683" w:rsidRDefault="00770683" w:rsidP="00770683">
      <w:pPr>
        <w:pStyle w:val="a3"/>
        <w:spacing w:before="0" w:beforeAutospacing="0" w:after="240" w:afterAutospacing="0"/>
        <w:textAlignment w:val="baseline"/>
        <w:rPr>
          <w:color w:val="3B4256"/>
          <w:sz w:val="36"/>
          <w:szCs w:val="36"/>
        </w:rPr>
      </w:pPr>
      <w:r w:rsidRPr="00770683">
        <w:rPr>
          <w:color w:val="3B4256"/>
          <w:sz w:val="36"/>
          <w:szCs w:val="36"/>
        </w:rPr>
        <w:t>6.8* Минимальные расстояния между постройками по санитарно-бытовым условиям должны быть, м:</w:t>
      </w:r>
    </w:p>
    <w:p w:rsidR="00770683" w:rsidRPr="003D0938" w:rsidRDefault="00770683" w:rsidP="00770683">
      <w:pPr>
        <w:pStyle w:val="a3"/>
        <w:spacing w:before="0" w:beforeAutospacing="0" w:after="240" w:afterAutospacing="0"/>
        <w:textAlignment w:val="baseline"/>
        <w:rPr>
          <w:color w:val="FF0000"/>
          <w:sz w:val="36"/>
          <w:szCs w:val="36"/>
        </w:rPr>
      </w:pPr>
      <w:r w:rsidRPr="00770683">
        <w:rPr>
          <w:color w:val="3B4256"/>
          <w:sz w:val="36"/>
          <w:szCs w:val="36"/>
        </w:rPr>
        <w:t> </w:t>
      </w:r>
      <w:r w:rsidRPr="003D0938">
        <w:rPr>
          <w:color w:val="FF0000"/>
          <w:sz w:val="36"/>
          <w:szCs w:val="36"/>
        </w:rPr>
        <w:t>от жилого строения (или дома) и погреба до уборной и постройки для содержания мелкого скота и птицы - 12;</w:t>
      </w:r>
    </w:p>
    <w:p w:rsidR="00770683" w:rsidRPr="00770683" w:rsidRDefault="00770683" w:rsidP="00770683">
      <w:pPr>
        <w:pStyle w:val="a3"/>
        <w:spacing w:before="0" w:beforeAutospacing="0" w:after="240" w:afterAutospacing="0"/>
        <w:textAlignment w:val="baseline"/>
        <w:rPr>
          <w:color w:val="3B4256"/>
          <w:sz w:val="36"/>
          <w:szCs w:val="36"/>
        </w:rPr>
      </w:pPr>
      <w:r w:rsidRPr="00770683">
        <w:rPr>
          <w:color w:val="3B4256"/>
          <w:sz w:val="36"/>
          <w:szCs w:val="36"/>
        </w:rPr>
        <w:t>до душа, бани (сауны) - 8 м;</w:t>
      </w:r>
    </w:p>
    <w:p w:rsidR="00770683" w:rsidRPr="00770683" w:rsidRDefault="00770683" w:rsidP="00770683">
      <w:pPr>
        <w:pStyle w:val="a3"/>
        <w:spacing w:before="0" w:beforeAutospacing="0" w:after="240" w:afterAutospacing="0"/>
        <w:textAlignment w:val="baseline"/>
        <w:rPr>
          <w:color w:val="3B4256"/>
          <w:sz w:val="36"/>
          <w:szCs w:val="36"/>
        </w:rPr>
      </w:pPr>
      <w:r w:rsidRPr="00770683">
        <w:rPr>
          <w:color w:val="3B4256"/>
          <w:sz w:val="36"/>
          <w:szCs w:val="36"/>
        </w:rPr>
        <w:t> от колодца до уборной и компостного устройства - 8.</w:t>
      </w:r>
    </w:p>
    <w:p w:rsidR="00770683" w:rsidRPr="00770683" w:rsidRDefault="00770683" w:rsidP="00770683">
      <w:pPr>
        <w:pStyle w:val="a3"/>
        <w:spacing w:before="0" w:beforeAutospacing="0" w:after="240" w:afterAutospacing="0"/>
        <w:textAlignment w:val="baseline"/>
        <w:rPr>
          <w:color w:val="3B4256"/>
          <w:sz w:val="36"/>
          <w:szCs w:val="36"/>
        </w:rPr>
      </w:pPr>
      <w:r w:rsidRPr="00770683">
        <w:rPr>
          <w:color w:val="3B4256"/>
          <w:sz w:val="36"/>
          <w:szCs w:val="36"/>
        </w:rPr>
        <w:t> Указанные расстояния должны соблюдаться как между постройками на одном участке, так и между постройками, расположенными на смежных участках.</w:t>
      </w:r>
    </w:p>
    <w:p w:rsidR="00770683" w:rsidRDefault="00770683" w:rsidP="00770683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 </w:t>
      </w:r>
    </w:p>
    <w:p w:rsidR="00770683" w:rsidRPr="00770683" w:rsidRDefault="00770683" w:rsidP="00770683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 w:rsidRPr="00770683">
        <w:rPr>
          <w:rFonts w:ascii="Arial" w:hAnsi="Arial" w:cs="Arial"/>
          <w:color w:val="3B4256"/>
          <w:sz w:val="32"/>
          <w:szCs w:val="32"/>
        </w:rPr>
        <w:t>6.9</w:t>
      </w:r>
      <w:r w:rsidRPr="00770683">
        <w:rPr>
          <w:color w:val="3B4256"/>
          <w:sz w:val="32"/>
          <w:szCs w:val="32"/>
        </w:rPr>
        <w:t>* </w:t>
      </w:r>
      <w:r w:rsidRPr="00770683">
        <w:rPr>
          <w:color w:val="3B4256"/>
          <w:sz w:val="36"/>
          <w:szCs w:val="36"/>
        </w:rPr>
        <w:t>В случае примыкания хозяйственных построек к жилому строению (или дому) помещения для мелкого скота и птицы должны иметь изолированный наружный вход, расположенный не ближе 7 м от входа в дом.</w:t>
      </w:r>
    </w:p>
    <w:p w:rsidR="00770683" w:rsidRPr="00770683" w:rsidRDefault="00770683" w:rsidP="00770683">
      <w:pPr>
        <w:pStyle w:val="a3"/>
        <w:spacing w:before="0" w:beforeAutospacing="0" w:after="0" w:afterAutospacing="0"/>
        <w:textAlignment w:val="baseline"/>
        <w:rPr>
          <w:color w:val="3B4256"/>
          <w:sz w:val="36"/>
          <w:szCs w:val="36"/>
        </w:rPr>
      </w:pPr>
      <w:r w:rsidRPr="00770683">
        <w:rPr>
          <w:color w:val="3B4256"/>
          <w:sz w:val="36"/>
          <w:szCs w:val="36"/>
        </w:rPr>
        <w:t> </w:t>
      </w:r>
    </w:p>
    <w:p w:rsidR="00770683" w:rsidRPr="00770683" w:rsidRDefault="00770683" w:rsidP="00770683">
      <w:pPr>
        <w:pStyle w:val="a3"/>
        <w:spacing w:before="0" w:beforeAutospacing="0" w:after="0" w:afterAutospacing="0"/>
        <w:textAlignment w:val="baseline"/>
        <w:rPr>
          <w:color w:val="3B4256"/>
          <w:sz w:val="36"/>
          <w:szCs w:val="36"/>
        </w:rPr>
      </w:pPr>
      <w:r w:rsidRPr="00770683">
        <w:rPr>
          <w:color w:val="3B4256"/>
          <w:sz w:val="36"/>
          <w:szCs w:val="36"/>
        </w:rPr>
        <w:t xml:space="preserve">В этих случаях расстояние до границы с соседним участком измеряется отдельно от каждого объекта блокировки, </w:t>
      </w:r>
      <w:proofErr w:type="gramStart"/>
      <w:r w:rsidRPr="00770683">
        <w:rPr>
          <w:color w:val="3B4256"/>
          <w:sz w:val="36"/>
          <w:szCs w:val="36"/>
        </w:rPr>
        <w:t>например</w:t>
      </w:r>
      <w:proofErr w:type="gramEnd"/>
      <w:r w:rsidRPr="00770683">
        <w:rPr>
          <w:color w:val="3B4256"/>
          <w:sz w:val="36"/>
          <w:szCs w:val="36"/>
        </w:rPr>
        <w:t>:</w:t>
      </w:r>
    </w:p>
    <w:p w:rsidR="00770683" w:rsidRPr="00770683" w:rsidRDefault="00770683" w:rsidP="00770683">
      <w:pPr>
        <w:pStyle w:val="a3"/>
        <w:spacing w:before="0" w:beforeAutospacing="0" w:after="0" w:afterAutospacing="0"/>
        <w:textAlignment w:val="baseline"/>
        <w:rPr>
          <w:color w:val="3B4256"/>
          <w:sz w:val="36"/>
          <w:szCs w:val="36"/>
        </w:rPr>
      </w:pPr>
      <w:r w:rsidRPr="00770683">
        <w:rPr>
          <w:color w:val="3B4256"/>
          <w:sz w:val="36"/>
          <w:szCs w:val="36"/>
        </w:rPr>
        <w:t> </w:t>
      </w:r>
    </w:p>
    <w:p w:rsidR="00770683" w:rsidRPr="00770683" w:rsidRDefault="00770683" w:rsidP="00770683">
      <w:pPr>
        <w:pStyle w:val="a3"/>
        <w:spacing w:before="0" w:beforeAutospacing="0" w:after="0" w:afterAutospacing="0"/>
        <w:textAlignment w:val="baseline"/>
        <w:rPr>
          <w:color w:val="3B4256"/>
          <w:sz w:val="36"/>
          <w:szCs w:val="36"/>
        </w:rPr>
      </w:pPr>
      <w:r w:rsidRPr="00770683">
        <w:rPr>
          <w:color w:val="3B4256"/>
          <w:sz w:val="36"/>
          <w:szCs w:val="36"/>
        </w:rPr>
        <w:lastRenderedPageBreak/>
        <w:t>дом-гараж (от дома не менее 3 м, от гаража не менее 1 м);</w:t>
      </w:r>
    </w:p>
    <w:p w:rsidR="00770683" w:rsidRPr="00770683" w:rsidRDefault="00770683" w:rsidP="00770683">
      <w:pPr>
        <w:pStyle w:val="a3"/>
        <w:spacing w:before="0" w:beforeAutospacing="0" w:after="0" w:afterAutospacing="0"/>
        <w:textAlignment w:val="baseline"/>
        <w:rPr>
          <w:color w:val="3B4256"/>
          <w:sz w:val="36"/>
          <w:szCs w:val="36"/>
        </w:rPr>
      </w:pPr>
      <w:r w:rsidRPr="00770683">
        <w:rPr>
          <w:color w:val="3B4256"/>
          <w:sz w:val="36"/>
          <w:szCs w:val="36"/>
        </w:rPr>
        <w:t> </w:t>
      </w:r>
    </w:p>
    <w:p w:rsidR="00770683" w:rsidRPr="00770683" w:rsidRDefault="00770683" w:rsidP="00770683">
      <w:pPr>
        <w:pStyle w:val="a3"/>
        <w:spacing w:before="0" w:beforeAutospacing="0" w:after="0" w:afterAutospacing="0"/>
        <w:textAlignment w:val="baseline"/>
        <w:rPr>
          <w:color w:val="3B4256"/>
          <w:sz w:val="36"/>
          <w:szCs w:val="36"/>
        </w:rPr>
      </w:pPr>
      <w:r w:rsidRPr="00770683">
        <w:rPr>
          <w:color w:val="3B4256"/>
          <w:sz w:val="36"/>
          <w:szCs w:val="36"/>
        </w:rPr>
        <w:t>дом-постройка для скота и птицы (от дома не менее 3 м, от постройки для скота и птицы не менее 4 м).</w:t>
      </w:r>
    </w:p>
    <w:p w:rsidR="00770683" w:rsidRPr="00770683" w:rsidRDefault="00770683" w:rsidP="00770683">
      <w:pPr>
        <w:pStyle w:val="a3"/>
        <w:spacing w:before="0" w:beforeAutospacing="0" w:after="0" w:afterAutospacing="0"/>
        <w:textAlignment w:val="baseline"/>
        <w:rPr>
          <w:color w:val="3B4256"/>
          <w:sz w:val="36"/>
          <w:szCs w:val="36"/>
        </w:rPr>
      </w:pPr>
      <w:r w:rsidRPr="00770683">
        <w:rPr>
          <w:color w:val="3B4256"/>
          <w:sz w:val="36"/>
          <w:szCs w:val="36"/>
        </w:rPr>
        <w:t> </w:t>
      </w:r>
    </w:p>
    <w:p w:rsidR="00770683" w:rsidRPr="00770683" w:rsidRDefault="00770683" w:rsidP="00770683">
      <w:pPr>
        <w:pStyle w:val="a3"/>
        <w:spacing w:before="0" w:beforeAutospacing="0" w:after="0" w:afterAutospacing="0"/>
        <w:textAlignment w:val="baseline"/>
        <w:rPr>
          <w:color w:val="3B4256"/>
          <w:sz w:val="36"/>
          <w:szCs w:val="36"/>
        </w:rPr>
      </w:pPr>
      <w:r w:rsidRPr="00770683">
        <w:rPr>
          <w:color w:val="3B4256"/>
          <w:sz w:val="36"/>
          <w:szCs w:val="36"/>
        </w:rPr>
        <w:t> </w:t>
      </w:r>
    </w:p>
    <w:p w:rsidR="00770683" w:rsidRDefault="00770683" w:rsidP="005D13DD">
      <w:pPr>
        <w:rPr>
          <w:rFonts w:ascii="Times New Roman" w:hAnsi="Times New Roman" w:cs="Times New Roman"/>
          <w:sz w:val="40"/>
          <w:szCs w:val="40"/>
        </w:rPr>
      </w:pPr>
    </w:p>
    <w:p w:rsidR="005D0162" w:rsidRDefault="005D0162" w:rsidP="005D13DD">
      <w:pPr>
        <w:rPr>
          <w:rFonts w:ascii="Times New Roman" w:hAnsi="Times New Roman" w:cs="Times New Roman"/>
          <w:sz w:val="28"/>
          <w:szCs w:val="28"/>
        </w:rPr>
      </w:pPr>
    </w:p>
    <w:p w:rsidR="005D0162" w:rsidRDefault="005D0162" w:rsidP="005D13DD">
      <w:pPr>
        <w:rPr>
          <w:rFonts w:ascii="Times New Roman" w:hAnsi="Times New Roman" w:cs="Times New Roman"/>
          <w:sz w:val="28"/>
          <w:szCs w:val="28"/>
        </w:rPr>
      </w:pPr>
    </w:p>
    <w:p w:rsidR="005D0162" w:rsidRPr="005D0162" w:rsidRDefault="005D0162" w:rsidP="005D13DD">
      <w:pPr>
        <w:rPr>
          <w:rFonts w:ascii="Times New Roman" w:hAnsi="Times New Roman" w:cs="Times New Roman"/>
          <w:b/>
          <w:sz w:val="32"/>
          <w:szCs w:val="32"/>
        </w:rPr>
      </w:pPr>
      <w:r w:rsidRPr="005D0162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5D0162">
        <w:rPr>
          <w:rFonts w:ascii="Times New Roman" w:hAnsi="Times New Roman" w:cs="Times New Roman"/>
          <w:b/>
          <w:sz w:val="32"/>
          <w:szCs w:val="32"/>
        </w:rPr>
        <w:t xml:space="preserve"> Планировка и застройка садовых земельных участков</w:t>
      </w:r>
    </w:p>
    <w:p w:rsidR="00D13EA7" w:rsidRDefault="005D0162" w:rsidP="005D13DD">
      <w:pPr>
        <w:rPr>
          <w:rFonts w:ascii="Times New Roman" w:hAnsi="Times New Roman" w:cs="Times New Roman"/>
          <w:sz w:val="32"/>
          <w:szCs w:val="32"/>
        </w:rPr>
      </w:pPr>
      <w:r w:rsidRPr="005D0162">
        <w:rPr>
          <w:rFonts w:ascii="Times New Roman" w:hAnsi="Times New Roman" w:cs="Times New Roman"/>
          <w:sz w:val="32"/>
          <w:szCs w:val="32"/>
        </w:rPr>
        <w:t>6.3</w:t>
      </w:r>
      <w:r w:rsidRPr="005D0162">
        <w:rPr>
          <w:sz w:val="32"/>
          <w:szCs w:val="32"/>
        </w:rPr>
        <w:t xml:space="preserve"> На садовом земельном участке следует предусматривать устройство компостной площадки, ямы или ящика, а при отсутствии канализации - надворной уборной или септика не ближе 2 м до границ соседнего участка или до ограждения со стороны улицы.</w:t>
      </w:r>
    </w:p>
    <w:p w:rsidR="00D13EA7" w:rsidRPr="00D13EA7" w:rsidRDefault="00D13EA7" w:rsidP="00D13EA7">
      <w:pPr>
        <w:rPr>
          <w:rFonts w:ascii="Times New Roman" w:hAnsi="Times New Roman" w:cs="Times New Roman"/>
          <w:sz w:val="32"/>
          <w:szCs w:val="32"/>
        </w:rPr>
      </w:pPr>
    </w:p>
    <w:p w:rsidR="00D13EA7" w:rsidRDefault="00D13EA7" w:rsidP="00D13EA7">
      <w:pPr>
        <w:rPr>
          <w:rFonts w:ascii="Times New Roman" w:hAnsi="Times New Roman" w:cs="Times New Roman"/>
          <w:sz w:val="32"/>
          <w:szCs w:val="32"/>
        </w:rPr>
      </w:pPr>
    </w:p>
    <w:p w:rsidR="000A56B8" w:rsidRDefault="00D13EA7" w:rsidP="00D13EA7">
      <w:pPr>
        <w:rPr>
          <w:rFonts w:ascii="Times New Roman" w:hAnsi="Times New Roman" w:cs="Times New Roman"/>
          <w:sz w:val="32"/>
          <w:szCs w:val="32"/>
        </w:rPr>
      </w:pPr>
      <w:r w:rsidRPr="00D13EA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Садовые и огородные земельные участки можно использовать для выращивания с/х птицы и кроликов при условии установления градостроительным регламентом для территориальной зоны, в границах которой расположен такой участок, соответствующего вспомогательного вида разрешённого использования либо в соответствии с разрешением на условно разрешённый вид использования, а также при условии соблюдения земельного законодательства, ветеринарных норм и правил, санитарно-эпидемиологических правил и гигиенических нормативов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0A56B8" w:rsidRPr="000A56B8" w:rsidRDefault="000A56B8" w:rsidP="000A56B8">
      <w:pPr>
        <w:rPr>
          <w:rFonts w:ascii="Times New Roman" w:hAnsi="Times New Roman" w:cs="Times New Roman"/>
          <w:sz w:val="32"/>
          <w:szCs w:val="32"/>
        </w:rPr>
      </w:pPr>
    </w:p>
    <w:p w:rsidR="000A56B8" w:rsidRPr="000A56B8" w:rsidRDefault="000A56B8" w:rsidP="000A56B8">
      <w:pPr>
        <w:rPr>
          <w:rFonts w:ascii="Times New Roman" w:hAnsi="Times New Roman" w:cs="Times New Roman"/>
          <w:sz w:val="32"/>
          <w:szCs w:val="32"/>
        </w:rPr>
      </w:pPr>
    </w:p>
    <w:p w:rsidR="000A56B8" w:rsidRDefault="000A56B8" w:rsidP="000A56B8">
      <w:pPr>
        <w:rPr>
          <w:rFonts w:ascii="Times New Roman" w:hAnsi="Times New Roman" w:cs="Times New Roman"/>
          <w:sz w:val="32"/>
          <w:szCs w:val="32"/>
        </w:rPr>
      </w:pPr>
    </w:p>
    <w:p w:rsidR="000A56B8" w:rsidRDefault="000A56B8" w:rsidP="000A56B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0A56B8" w:rsidRDefault="000A56B8" w:rsidP="000A56B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0A56B8" w:rsidRDefault="000A56B8" w:rsidP="000A56B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0A56B8" w:rsidRDefault="000A56B8" w:rsidP="000A56B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0A56B8" w:rsidRDefault="000A56B8" w:rsidP="000A56B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0A56B8" w:rsidRDefault="000A56B8" w:rsidP="000A56B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0A56B8" w:rsidRDefault="000A56B8" w:rsidP="000A56B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0A56B8" w:rsidRDefault="000A56B8" w:rsidP="000A56B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0A56B8" w:rsidRDefault="000A56B8" w:rsidP="000A56B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0A56B8" w:rsidRDefault="000A56B8" w:rsidP="000A56B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0A56B8" w:rsidRDefault="000A56B8" w:rsidP="000A56B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0A56B8" w:rsidRDefault="000A56B8" w:rsidP="000A56B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0A56B8" w:rsidRDefault="000A56B8" w:rsidP="000A56B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0A56B8" w:rsidRDefault="000A56B8" w:rsidP="000A56B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0A56B8" w:rsidRDefault="000A56B8" w:rsidP="000A56B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0A56B8" w:rsidRDefault="000A56B8" w:rsidP="000A56B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F61C29" w:rsidRPr="00F61C29" w:rsidRDefault="00F61C29" w:rsidP="00F61C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 w:rsidRPr="00F61C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Где ставить компостную кучу на даче?</w:t>
      </w:r>
    </w:p>
    <w:p w:rsidR="00F61C29" w:rsidRPr="00F61C29" w:rsidRDefault="00F61C29" w:rsidP="00F61C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proofErr w:type="spellStart"/>
      <w:r w:rsidRPr="00F61C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Нейро</w:t>
      </w:r>
      <w:proofErr w:type="spellEnd"/>
    </w:p>
    <w:p w:rsidR="00F61C29" w:rsidRPr="00F61C29" w:rsidRDefault="00F61C29" w:rsidP="00F61C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61C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На основе источников, возможны неточности</w:t>
      </w:r>
    </w:p>
    <w:p w:rsidR="00F61C29" w:rsidRPr="00F61C29" w:rsidRDefault="00F61C29" w:rsidP="00F61C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61C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Содержимое ответа</w:t>
      </w:r>
    </w:p>
    <w:p w:rsidR="00F61C29" w:rsidRPr="00F61C29" w:rsidRDefault="00F61C29" w:rsidP="00F61C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61C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При выборе места для компостной кучи на даче следует учитывать следующие факторы:</w:t>
      </w:r>
    </w:p>
    <w:p w:rsidR="00F61C29" w:rsidRPr="00F61C29" w:rsidRDefault="00F61C29" w:rsidP="00F61C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61C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Тенистое место </w:t>
      </w:r>
      <w:hyperlink r:id="rId19" w:tgtFrame="_blank" w:history="1">
        <w:r w:rsidRPr="00F61C29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  <w:lang w:eastAsia="ru-RU"/>
          </w:rPr>
          <w:t>1</w:t>
        </w:r>
      </w:hyperlink>
      <w:hyperlink r:id="rId20" w:tgtFrame="_blank" w:history="1">
        <w:r w:rsidRPr="00F61C29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  <w:lang w:eastAsia="ru-RU"/>
          </w:rPr>
          <w:t>4</w:t>
        </w:r>
      </w:hyperlink>
      <w:r w:rsidRPr="00F61C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 Если на кучу будут падать солнечные лучи, процесс разложения замедлится или совсем остановится </w:t>
      </w:r>
      <w:hyperlink r:id="rId21" w:tgtFrame="_blank" w:history="1">
        <w:r w:rsidRPr="00F61C29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  <w:lang w:eastAsia="ru-RU"/>
          </w:rPr>
          <w:t>1</w:t>
        </w:r>
      </w:hyperlink>
      <w:r w:rsidRPr="00F61C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F61C29" w:rsidRPr="00F61C29" w:rsidRDefault="00F61C29" w:rsidP="00F61C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61C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Расстояние от источников </w:t>
      </w:r>
      <w:proofErr w:type="gramStart"/>
      <w:r w:rsidRPr="00F61C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воды .</w:t>
      </w:r>
      <w:proofErr w:type="gramEnd"/>
      <w:r w:rsidRPr="00F61C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Компостная яма должна находиться на расстоянии не менее 20 м от скважин, прудов, </w:t>
      </w:r>
      <w:proofErr w:type="gramStart"/>
      <w:r w:rsidRPr="00F61C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колодцев .</w:t>
      </w:r>
      <w:proofErr w:type="gramEnd"/>
    </w:p>
    <w:p w:rsidR="00F61C29" w:rsidRPr="00F61C29" w:rsidRDefault="00F61C29" w:rsidP="00F61C2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61C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Расстояние до жилых и хозяйственных </w:t>
      </w:r>
      <w:proofErr w:type="gramStart"/>
      <w:r w:rsidRPr="00F61C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построек .</w:t>
      </w:r>
      <w:proofErr w:type="gramEnd"/>
      <w:r w:rsidRPr="00F61C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Оно должно быть не менее 10 </w:t>
      </w:r>
      <w:proofErr w:type="gramStart"/>
      <w:r w:rsidRPr="00F61C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м .</w:t>
      </w:r>
      <w:proofErr w:type="gramEnd"/>
    </w:p>
    <w:p w:rsidR="005D0162" w:rsidRDefault="005D0162" w:rsidP="00F61C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06E90" w:rsidRDefault="00406E90" w:rsidP="00F61C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06E90" w:rsidRDefault="00406E90" w:rsidP="00F61C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06E90" w:rsidRDefault="00406E90" w:rsidP="00F61C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06E90" w:rsidRDefault="00406E90" w:rsidP="00F61C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06E90" w:rsidRPr="00406E90" w:rsidRDefault="00406E90" w:rsidP="00406E90">
      <w:pPr>
        <w:numPr>
          <w:ilvl w:val="0"/>
          <w:numId w:val="5"/>
        </w:numPr>
        <w:shd w:val="clear" w:color="auto" w:fill="FFFFFF"/>
        <w:spacing w:before="100" w:beforeAutospacing="1" w:after="300" w:line="450" w:lineRule="atLeast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06E9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На неправильную установку канализации или септика можно пожаловаться в </w:t>
      </w:r>
      <w:proofErr w:type="spellStart"/>
      <w:r w:rsidRPr="00406E9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Роспотребнадзор</w:t>
      </w:r>
      <w:proofErr w:type="spellEnd"/>
      <w:r w:rsidRPr="00406E9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</w:t>
      </w:r>
      <w:proofErr w:type="spellStart"/>
      <w:r w:rsidRPr="00406E9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санэпидемстанцию</w:t>
      </w:r>
      <w:proofErr w:type="spellEnd"/>
      <w:r w:rsidRPr="00406E9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06E90" w:rsidRPr="00406E90" w:rsidRDefault="00406E90" w:rsidP="00406E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06E9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На строительство жилого дома на земле, не предназначенной для этого, можно подать жалобу в органы местной администрации или в </w:t>
      </w:r>
      <w:proofErr w:type="spellStart"/>
      <w:r w:rsidRPr="00406E9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Росреестр</w:t>
      </w:r>
      <w:proofErr w:type="spellEnd"/>
      <w:r w:rsidRPr="00406E9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06E90" w:rsidRPr="000A56B8" w:rsidRDefault="00406E90" w:rsidP="00F61C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406E90" w:rsidRPr="000A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C7313"/>
    <w:multiLevelType w:val="multilevel"/>
    <w:tmpl w:val="E3D4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E1825"/>
    <w:multiLevelType w:val="multilevel"/>
    <w:tmpl w:val="EBBC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C01E8"/>
    <w:multiLevelType w:val="multilevel"/>
    <w:tmpl w:val="B418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367E2F"/>
    <w:multiLevelType w:val="multilevel"/>
    <w:tmpl w:val="24B0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674529"/>
    <w:multiLevelType w:val="multilevel"/>
    <w:tmpl w:val="EC96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06"/>
    <w:rsid w:val="00040DF7"/>
    <w:rsid w:val="000A56B8"/>
    <w:rsid w:val="002361AC"/>
    <w:rsid w:val="003D0938"/>
    <w:rsid w:val="00406E90"/>
    <w:rsid w:val="00556CFE"/>
    <w:rsid w:val="005C0ED4"/>
    <w:rsid w:val="005D0162"/>
    <w:rsid w:val="005D13DD"/>
    <w:rsid w:val="0063186F"/>
    <w:rsid w:val="00675BE8"/>
    <w:rsid w:val="00770683"/>
    <w:rsid w:val="007B3D06"/>
    <w:rsid w:val="00974818"/>
    <w:rsid w:val="00D13EA7"/>
    <w:rsid w:val="00F6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D35FC-6F97-4BC6-8EFD-F1E709B5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BE8"/>
    <w:rPr>
      <w:b/>
      <w:bCs/>
    </w:rPr>
  </w:style>
  <w:style w:type="character" w:styleId="a5">
    <w:name w:val="Hyperlink"/>
    <w:basedOn w:val="a0"/>
    <w:uiPriority w:val="99"/>
    <w:unhideWhenUsed/>
    <w:rsid w:val="00F61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3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572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1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0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55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765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86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99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2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30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6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44.ru/news/teper-kuryatniki-pod-zapretom-prinyali-novoe-reshenie-dlya-vseh-rossiyan-kotorye-derzhat-kur/" TargetMode="External"/><Relationship Id="rId13" Type="http://schemas.openxmlformats.org/officeDocument/2006/relationships/hyperlink" Target="https://journal.tinkoff.ru/omg/kukareku/" TargetMode="External"/><Relationship Id="rId18" Type="http://schemas.openxmlformats.org/officeDocument/2006/relationships/hyperlink" Target="https://journal.tinkoff.ru/omg/kukarek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vd.ru/dacha-i-sad/dacnyj-ucastok/kak-sdelat-kompostnuu-amu-na-dace-instrukcia-ot-a-do-a-26931" TargetMode="External"/><Relationship Id="rId7" Type="http://schemas.openxmlformats.org/officeDocument/2006/relationships/hyperlink" Target="https://ko44.ru/news/teper-kuryatniki-pod-zapretom-prinyali-novoe-reshenie-dlya-vseh-rossiyan-kotorye-derzhat-kur/" TargetMode="External"/><Relationship Id="rId12" Type="http://schemas.openxmlformats.org/officeDocument/2006/relationships/hyperlink" Target="https://journal.tinkoff.ru/omg/kukareku/" TargetMode="External"/><Relationship Id="rId17" Type="http://schemas.openxmlformats.org/officeDocument/2006/relationships/hyperlink" Target="https://journal.tinkoff.ru/omg/kukarek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urnal.tinkoff.ru/omg/kukareku/" TargetMode="External"/><Relationship Id="rId20" Type="http://schemas.openxmlformats.org/officeDocument/2006/relationships/hyperlink" Target="https://green.reo.ru/howto/tpost/fych9nzva1-urozhai-bez-himii-i-voni-kak-organizova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o44.ru/news/teper-kuryatniki-pod-zapretom-prinyali-novoe-reshenie-dlya-vseh-rossiyan-kotorye-derzhat-kur/" TargetMode="External"/><Relationship Id="rId11" Type="http://schemas.openxmlformats.org/officeDocument/2006/relationships/hyperlink" Target="https://journal.tinkoff.ru/omg/kukareku/" TargetMode="External"/><Relationship Id="rId5" Type="http://schemas.openxmlformats.org/officeDocument/2006/relationships/hyperlink" Target="https://ko44.ru/news/teper-kuryatniki-pod-zapretom-prinyali-novoe-reshenie-dlya-vseh-rossiyan-kotorye-derzhat-kur/" TargetMode="External"/><Relationship Id="rId15" Type="http://schemas.openxmlformats.org/officeDocument/2006/relationships/hyperlink" Target="https://journal.tinkoff.ru/omg/kukarek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urnal.tinkoff.ru/omg/kukareku/" TargetMode="External"/><Relationship Id="rId19" Type="http://schemas.openxmlformats.org/officeDocument/2006/relationships/hyperlink" Target="https://www.ivd.ru/dacha-i-sad/dacnyj-ucastok/kak-sdelat-kompostnuu-amu-na-dace-instrukcia-ot-a-do-a-269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44.ru/news/teper-kuryatniki-pod-zapretom-prinyali-novoe-reshenie-dlya-vseh-rossiyan-kotorye-derzhat-kur/" TargetMode="External"/><Relationship Id="rId14" Type="http://schemas.openxmlformats.org/officeDocument/2006/relationships/hyperlink" Target="https://journal.tinkoff.ru/omg/kukarek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8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2025-04-11T09:57:00Z</dcterms:created>
  <dcterms:modified xsi:type="dcterms:W3CDTF">2025-07-05T13:33:00Z</dcterms:modified>
</cp:coreProperties>
</file>