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7B" w:rsidRPr="0099631E" w:rsidRDefault="00D64A7B" w:rsidP="00D64A7B">
      <w:bookmarkStart w:id="0" w:name="_GoBack"/>
      <w:bookmarkEnd w:id="0"/>
    </w:p>
    <w:p w:rsidR="00D64A7B" w:rsidRPr="0099631E" w:rsidRDefault="00D64A7B" w:rsidP="00D64A7B">
      <w:pPr>
        <w:rPr>
          <w:b/>
          <w:bCs/>
          <w:u w:val="single"/>
        </w:rPr>
      </w:pPr>
      <w:r w:rsidRPr="0099631E">
        <w:rPr>
          <w:b/>
          <w:bCs/>
          <w:u w:val="single"/>
        </w:rPr>
        <w:t xml:space="preserve">Место поставки и количество: </w:t>
      </w:r>
    </w:p>
    <w:p w:rsidR="0099631E" w:rsidRDefault="0099631E" w:rsidP="00D64A7B">
      <w:pPr>
        <w:rPr>
          <w:b/>
          <w:bCs/>
          <w:u w:val="single"/>
        </w:rPr>
      </w:pPr>
    </w:p>
    <w:tbl>
      <w:tblPr>
        <w:tblW w:w="10548" w:type="dxa"/>
        <w:jc w:val="center"/>
        <w:tblInd w:w="93" w:type="dxa"/>
        <w:tblLayout w:type="fixed"/>
        <w:tblLook w:val="04A0" w:firstRow="1" w:lastRow="0" w:firstColumn="1" w:lastColumn="0" w:noHBand="0" w:noVBand="1"/>
      </w:tblPr>
      <w:tblGrid>
        <w:gridCol w:w="582"/>
        <w:gridCol w:w="2170"/>
        <w:gridCol w:w="2977"/>
        <w:gridCol w:w="1559"/>
        <w:gridCol w:w="1559"/>
        <w:gridCol w:w="1701"/>
      </w:tblGrid>
      <w:tr w:rsidR="00DF011E" w:rsidRPr="00863E3E" w:rsidTr="00DF011E">
        <w:trPr>
          <w:trHeight w:val="20"/>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w:t>
            </w:r>
            <w:r>
              <w:rPr>
                <w:b/>
                <w:bCs/>
              </w:rPr>
              <w:t xml:space="preserve"> </w:t>
            </w:r>
            <w:proofErr w:type="gramStart"/>
            <w:r>
              <w:rPr>
                <w:b/>
                <w:bCs/>
              </w:rPr>
              <w:t>п</w:t>
            </w:r>
            <w:proofErr w:type="gramEnd"/>
            <w:r>
              <w:rPr>
                <w:b/>
                <w:bCs/>
              </w:rPr>
              <w:t>/п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Наименование суда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Адрес поставки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Pr>
                <w:b/>
                <w:bCs/>
              </w:rPr>
              <w:t>Количество</w:t>
            </w:r>
            <w:r w:rsidRPr="00863E3E">
              <w:rPr>
                <w:b/>
                <w:bCs/>
              </w:rPr>
              <w:t xml:space="preserve"> CD-R</w:t>
            </w:r>
            <w:r>
              <w:rPr>
                <w:b/>
                <w:bCs/>
              </w:rPr>
              <w:t>, шт.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Pr>
                <w:b/>
                <w:bCs/>
              </w:rPr>
              <w:t>Количество</w:t>
            </w:r>
            <w:r w:rsidRPr="00863E3E">
              <w:rPr>
                <w:b/>
                <w:bCs/>
              </w:rPr>
              <w:t xml:space="preserve"> DVD-R</w:t>
            </w:r>
            <w:r>
              <w:rPr>
                <w:b/>
                <w:bCs/>
              </w:rPr>
              <w:t>,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Pr>
                <w:b/>
                <w:bCs/>
              </w:rPr>
              <w:t>Количество</w:t>
            </w:r>
            <w:r w:rsidRPr="00863E3E">
              <w:rPr>
                <w:b/>
                <w:bCs/>
              </w:rPr>
              <w:t xml:space="preserve"> бумажных конверт</w:t>
            </w:r>
            <w:r>
              <w:rPr>
                <w:b/>
                <w:bCs/>
              </w:rPr>
              <w:t>ов</w:t>
            </w:r>
            <w:r w:rsidRPr="00863E3E">
              <w:rPr>
                <w:b/>
                <w:bCs/>
              </w:rPr>
              <w:t xml:space="preserve"> для дисков</w:t>
            </w:r>
            <w:r>
              <w:rPr>
                <w:b/>
                <w:bCs/>
              </w:rPr>
              <w:t>, шт.</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1</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Губкинский</w:t>
            </w:r>
            <w:proofErr w:type="spellEnd"/>
            <w:r w:rsidRPr="00863E3E">
              <w:t xml:space="preserve"> </w:t>
            </w:r>
            <w:proofErr w:type="gramStart"/>
            <w:r w:rsidRPr="00863E3E">
              <w:t>р</w:t>
            </w:r>
            <w:proofErr w:type="gramEnd"/>
            <w:r w:rsidRPr="00863E3E">
              <w:t>/с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г. </w:t>
            </w:r>
            <w:proofErr w:type="spellStart"/>
            <w:r w:rsidRPr="00863E3E">
              <w:t>Губкинский</w:t>
            </w:r>
            <w:proofErr w:type="spellEnd"/>
            <w:r w:rsidRPr="00863E3E">
              <w:t xml:space="preserve">, </w:t>
            </w:r>
            <w:proofErr w:type="spellStart"/>
            <w:r w:rsidRPr="00863E3E">
              <w:t>мкр</w:t>
            </w:r>
            <w:proofErr w:type="spellEnd"/>
            <w:r w:rsidRPr="00863E3E">
              <w:t>. 7, д. 1</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180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180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2</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Лабытнангский</w:t>
            </w:r>
            <w:proofErr w:type="spellEnd"/>
            <w:r w:rsidRPr="00863E3E">
              <w:t xml:space="preserve"> г/с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г. </w:t>
            </w:r>
            <w:proofErr w:type="spellStart"/>
            <w:r w:rsidRPr="00863E3E">
              <w:t>Лабытнанги</w:t>
            </w:r>
            <w:proofErr w:type="spellEnd"/>
            <w:r w:rsidRPr="00863E3E">
              <w:t xml:space="preserve">, ул. </w:t>
            </w:r>
            <w:proofErr w:type="gramStart"/>
            <w:r w:rsidRPr="00863E3E">
              <w:t>Школьная</w:t>
            </w:r>
            <w:proofErr w:type="gramEnd"/>
            <w:r w:rsidRPr="00863E3E">
              <w:t>, д. 34</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150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150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3</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Красноселькупский</w:t>
            </w:r>
            <w:proofErr w:type="spellEnd"/>
            <w:r w:rsidRPr="00863E3E">
              <w:t xml:space="preserve"> </w:t>
            </w:r>
            <w:proofErr w:type="gramStart"/>
            <w:r w:rsidRPr="00863E3E">
              <w:t>р</w:t>
            </w:r>
            <w:proofErr w:type="gramEnd"/>
            <w:r w:rsidRPr="00863E3E">
              <w:t>/с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w:t>
            </w:r>
            <w:proofErr w:type="spellStart"/>
            <w:r w:rsidRPr="00863E3E">
              <w:t>Красноселькупский</w:t>
            </w:r>
            <w:proofErr w:type="spellEnd"/>
            <w:r w:rsidRPr="00863E3E">
              <w:t xml:space="preserve"> район, с. </w:t>
            </w:r>
            <w:proofErr w:type="spellStart"/>
            <w:r w:rsidRPr="00863E3E">
              <w:t>Красноселькуп</w:t>
            </w:r>
            <w:proofErr w:type="spellEnd"/>
            <w:r w:rsidRPr="00863E3E">
              <w:t>, ул. Ленина, д. 2б</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100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100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4</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Салехардский</w:t>
            </w:r>
            <w:proofErr w:type="spellEnd"/>
            <w:r w:rsidRPr="00863E3E">
              <w:t xml:space="preserve"> г/с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г. Салехард, ул. </w:t>
            </w:r>
            <w:proofErr w:type="spellStart"/>
            <w:r w:rsidRPr="00863E3E">
              <w:t>Чубынина</w:t>
            </w:r>
            <w:proofErr w:type="spellEnd"/>
            <w:r w:rsidRPr="00863E3E">
              <w:t>, д. 37А</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200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100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300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5</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Муравленковский</w:t>
            </w:r>
            <w:proofErr w:type="spellEnd"/>
            <w:r w:rsidRPr="00863E3E">
              <w:t xml:space="preserve"> г/с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ЯНАО, г. Муравленко, ул. Ленина, д. 57</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240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240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6</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Тазовский </w:t>
            </w:r>
            <w:proofErr w:type="gramStart"/>
            <w:r w:rsidRPr="00863E3E">
              <w:t>р</w:t>
            </w:r>
            <w:proofErr w:type="gramEnd"/>
            <w:r w:rsidRPr="00863E3E">
              <w:t>/с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Тазовский район, п. Тазовский, </w:t>
            </w:r>
            <w:proofErr w:type="spellStart"/>
            <w:r w:rsidRPr="00863E3E">
              <w:t>мкр</w:t>
            </w:r>
            <w:proofErr w:type="spellEnd"/>
            <w:r w:rsidRPr="00863E3E">
              <w:t>. Геолог, д. 7</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300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300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7</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Надымский</w:t>
            </w:r>
            <w:proofErr w:type="spellEnd"/>
            <w:r w:rsidRPr="00863E3E">
              <w:t xml:space="preserve"> г/с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г. Надым, ул. </w:t>
            </w:r>
            <w:proofErr w:type="gramStart"/>
            <w:r w:rsidRPr="00863E3E">
              <w:t>Пионерская</w:t>
            </w:r>
            <w:proofErr w:type="gramEnd"/>
            <w:r w:rsidRPr="00863E3E">
              <w:t>, д. 11</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2000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2000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8</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Ноябрьский </w:t>
            </w:r>
            <w:proofErr w:type="gramStart"/>
            <w:r w:rsidRPr="00863E3E">
              <w:t>г</w:t>
            </w:r>
            <w:proofErr w:type="gramEnd"/>
            <w:r w:rsidRPr="00863E3E">
              <w:t>/с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ЯНАО, г. Ноябрьск, ул. Мира, д. 39</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1500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1500</w:t>
            </w:r>
          </w:p>
        </w:tc>
      </w:tr>
      <w:tr w:rsidR="00DF011E" w:rsidRPr="00863E3E" w:rsidTr="00DF011E">
        <w:trPr>
          <w:trHeight w:val="2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7415B" w:rsidRPr="00863E3E" w:rsidRDefault="00D7415B" w:rsidP="00FA0942">
            <w:pPr>
              <w:jc w:val="center"/>
              <w:rPr>
                <w:b/>
                <w:bCs/>
              </w:rPr>
            </w:pPr>
            <w:r w:rsidRPr="00863E3E">
              <w:rPr>
                <w:b/>
                <w:bCs/>
              </w:rPr>
              <w:t>9</w:t>
            </w:r>
          </w:p>
        </w:tc>
        <w:tc>
          <w:tcPr>
            <w:tcW w:w="2170"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proofErr w:type="spellStart"/>
            <w:r w:rsidRPr="00863E3E">
              <w:t>Новоуренгойский</w:t>
            </w:r>
            <w:proofErr w:type="spellEnd"/>
            <w:r w:rsidRPr="00863E3E">
              <w:t xml:space="preserve"> г/с</w:t>
            </w:r>
          </w:p>
        </w:tc>
        <w:tc>
          <w:tcPr>
            <w:tcW w:w="2977"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left"/>
            </w:pPr>
            <w:r w:rsidRPr="00863E3E">
              <w:t xml:space="preserve">ЯНАО, г. Новый Уренгой, </w:t>
            </w:r>
            <w:proofErr w:type="spellStart"/>
            <w:r w:rsidRPr="00863E3E">
              <w:t>мкр</w:t>
            </w:r>
            <w:proofErr w:type="spellEnd"/>
            <w:r w:rsidRPr="00863E3E">
              <w:t>. Советский, д. 9, корп. 1а</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1500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1500</w:t>
            </w:r>
          </w:p>
        </w:tc>
      </w:tr>
      <w:tr w:rsidR="00D7415B" w:rsidRPr="00863E3E" w:rsidTr="00DF011E">
        <w:trPr>
          <w:trHeight w:val="20"/>
          <w:jc w:val="center"/>
        </w:trPr>
        <w:tc>
          <w:tcPr>
            <w:tcW w:w="572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7415B" w:rsidRPr="00863E3E" w:rsidRDefault="00D7415B" w:rsidP="00FA0942">
            <w:pPr>
              <w:jc w:val="right"/>
              <w:rPr>
                <w:b/>
                <w:bCs/>
              </w:rPr>
            </w:pPr>
            <w:r w:rsidRPr="00863E3E">
              <w:rPr>
                <w:b/>
                <w:bCs/>
              </w:rPr>
              <w:t>ИТОГО:</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6020</w:t>
            </w:r>
          </w:p>
        </w:tc>
        <w:tc>
          <w:tcPr>
            <w:tcW w:w="1559"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250</w:t>
            </w:r>
          </w:p>
        </w:tc>
        <w:tc>
          <w:tcPr>
            <w:tcW w:w="1701" w:type="dxa"/>
            <w:tcBorders>
              <w:top w:val="nil"/>
              <w:left w:val="nil"/>
              <w:bottom w:val="single" w:sz="4" w:space="0" w:color="auto"/>
              <w:right w:val="single" w:sz="4" w:space="0" w:color="auto"/>
            </w:tcBorders>
            <w:shd w:val="clear" w:color="auto" w:fill="auto"/>
            <w:vAlign w:val="center"/>
            <w:hideMark/>
          </w:tcPr>
          <w:p w:rsidR="00D7415B" w:rsidRPr="00863E3E" w:rsidRDefault="00D7415B" w:rsidP="00FA0942">
            <w:pPr>
              <w:jc w:val="center"/>
            </w:pPr>
            <w:r w:rsidRPr="00863E3E">
              <w:t>6270</w:t>
            </w:r>
          </w:p>
        </w:tc>
      </w:tr>
    </w:tbl>
    <w:p w:rsidR="00D7415B" w:rsidRDefault="00D7415B" w:rsidP="00D64A7B">
      <w:pPr>
        <w:rPr>
          <w:b/>
          <w:bCs/>
          <w:u w:val="single"/>
        </w:rPr>
      </w:pPr>
    </w:p>
    <w:p w:rsidR="00261659" w:rsidRPr="0099631E" w:rsidRDefault="00D64A7B" w:rsidP="00D64A7B">
      <w:r w:rsidRPr="0099631E">
        <w:rPr>
          <w:b/>
          <w:bCs/>
          <w:u w:val="single"/>
        </w:rPr>
        <w:t>Сроки поставки товара:</w:t>
      </w:r>
      <w:r w:rsidRPr="0099631E">
        <w:rPr>
          <w:bCs/>
        </w:rPr>
        <w:t xml:space="preserve"> </w:t>
      </w:r>
      <w:r w:rsidR="002533FB" w:rsidRPr="00CF0F8E">
        <w:t xml:space="preserve">в течение </w:t>
      </w:r>
      <w:r w:rsidR="00117142">
        <w:t>20</w:t>
      </w:r>
      <w:r w:rsidR="002533FB" w:rsidRPr="00CF0F8E">
        <w:t xml:space="preserve"> календарных дней с момента заключения</w:t>
      </w:r>
      <w:r w:rsidR="002533FB">
        <w:t xml:space="preserve"> государственного контракта</w:t>
      </w:r>
      <w:r w:rsidR="0099631E">
        <w:rPr>
          <w:spacing w:val="-1"/>
        </w:rPr>
        <w:t>.</w:t>
      </w:r>
    </w:p>
    <w:sectPr w:rsidR="00261659" w:rsidRPr="0099631E" w:rsidSect="00D741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7B"/>
    <w:rsid w:val="00117142"/>
    <w:rsid w:val="002533FB"/>
    <w:rsid w:val="00261659"/>
    <w:rsid w:val="007A01FF"/>
    <w:rsid w:val="007B7F7C"/>
    <w:rsid w:val="0099631E"/>
    <w:rsid w:val="00D64A7B"/>
    <w:rsid w:val="00D7415B"/>
    <w:rsid w:val="00DF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7B"/>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4A7B"/>
    <w:pPr>
      <w:spacing w:before="100" w:beforeAutospacing="1" w:after="100" w:afterAutospacing="1"/>
      <w:jc w:val="left"/>
    </w:pPr>
    <w:rPr>
      <w:rFonts w:ascii="Tahoma" w:hAnsi="Tahoma"/>
      <w:sz w:val="20"/>
      <w:szCs w:val="20"/>
      <w:lang w:val="en-US" w:eastAsia="en-US"/>
    </w:rPr>
  </w:style>
  <w:style w:type="paragraph" w:customStyle="1" w:styleId="a3">
    <w:name w:val="Заголовок"/>
    <w:basedOn w:val="a"/>
    <w:next w:val="a4"/>
    <w:rsid w:val="00D64A7B"/>
    <w:pPr>
      <w:widowControl w:val="0"/>
      <w:jc w:val="center"/>
    </w:pPr>
    <w:rPr>
      <w:rFonts w:eastAsia="MS Mincho" w:cs="Tahoma"/>
      <w:b/>
      <w:kern w:val="2"/>
      <w:sz w:val="28"/>
      <w:szCs w:val="28"/>
      <w:lang w:eastAsia="ar-SA"/>
    </w:rPr>
  </w:style>
  <w:style w:type="paragraph" w:styleId="a4">
    <w:name w:val="Body Text"/>
    <w:basedOn w:val="a"/>
    <w:link w:val="a5"/>
    <w:uiPriority w:val="99"/>
    <w:semiHidden/>
    <w:unhideWhenUsed/>
    <w:rsid w:val="00D64A7B"/>
    <w:pPr>
      <w:spacing w:after="120"/>
    </w:pPr>
  </w:style>
  <w:style w:type="character" w:customStyle="1" w:styleId="a5">
    <w:name w:val="Основной текст Знак"/>
    <w:basedOn w:val="a0"/>
    <w:link w:val="a4"/>
    <w:uiPriority w:val="99"/>
    <w:semiHidden/>
    <w:rsid w:val="00D64A7B"/>
    <w:rPr>
      <w:rFonts w:ascii="Times New Roman" w:eastAsia="Times New Roman" w:hAnsi="Times New Roman" w:cs="Times New Roman"/>
      <w:sz w:val="24"/>
      <w:szCs w:val="24"/>
      <w:lang w:eastAsia="ru-RU"/>
    </w:rPr>
  </w:style>
  <w:style w:type="paragraph" w:customStyle="1" w:styleId="ConsNonformat">
    <w:name w:val="ConsNonformat"/>
    <w:rsid w:val="0099631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7B"/>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4A7B"/>
    <w:pPr>
      <w:spacing w:before="100" w:beforeAutospacing="1" w:after="100" w:afterAutospacing="1"/>
      <w:jc w:val="left"/>
    </w:pPr>
    <w:rPr>
      <w:rFonts w:ascii="Tahoma" w:hAnsi="Tahoma"/>
      <w:sz w:val="20"/>
      <w:szCs w:val="20"/>
      <w:lang w:val="en-US" w:eastAsia="en-US"/>
    </w:rPr>
  </w:style>
  <w:style w:type="paragraph" w:customStyle="1" w:styleId="a3">
    <w:name w:val="Заголовок"/>
    <w:basedOn w:val="a"/>
    <w:next w:val="a4"/>
    <w:rsid w:val="00D64A7B"/>
    <w:pPr>
      <w:widowControl w:val="0"/>
      <w:jc w:val="center"/>
    </w:pPr>
    <w:rPr>
      <w:rFonts w:eastAsia="MS Mincho" w:cs="Tahoma"/>
      <w:b/>
      <w:kern w:val="2"/>
      <w:sz w:val="28"/>
      <w:szCs w:val="28"/>
      <w:lang w:eastAsia="ar-SA"/>
    </w:rPr>
  </w:style>
  <w:style w:type="paragraph" w:styleId="a4">
    <w:name w:val="Body Text"/>
    <w:basedOn w:val="a"/>
    <w:link w:val="a5"/>
    <w:uiPriority w:val="99"/>
    <w:semiHidden/>
    <w:unhideWhenUsed/>
    <w:rsid w:val="00D64A7B"/>
    <w:pPr>
      <w:spacing w:after="120"/>
    </w:pPr>
  </w:style>
  <w:style w:type="character" w:customStyle="1" w:styleId="a5">
    <w:name w:val="Основной текст Знак"/>
    <w:basedOn w:val="a0"/>
    <w:link w:val="a4"/>
    <w:uiPriority w:val="99"/>
    <w:semiHidden/>
    <w:rsid w:val="00D64A7B"/>
    <w:rPr>
      <w:rFonts w:ascii="Times New Roman" w:eastAsia="Times New Roman" w:hAnsi="Times New Roman" w:cs="Times New Roman"/>
      <w:sz w:val="24"/>
      <w:szCs w:val="24"/>
      <w:lang w:eastAsia="ru-RU"/>
    </w:rPr>
  </w:style>
  <w:style w:type="paragraph" w:customStyle="1" w:styleId="ConsNonformat">
    <w:name w:val="ConsNonformat"/>
    <w:rsid w:val="0099631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1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Манаковский Ю.А.</dc:creator>
  <cp:lastModifiedBy>Гульфия</cp:lastModifiedBy>
  <cp:revision>2</cp:revision>
  <dcterms:created xsi:type="dcterms:W3CDTF">2016-04-26T12:25:00Z</dcterms:created>
  <dcterms:modified xsi:type="dcterms:W3CDTF">2016-04-26T12:25:00Z</dcterms:modified>
</cp:coreProperties>
</file>