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F17" w:rsidRDefault="002E5F17" w:rsidP="002E5F17">
      <w:pPr>
        <w:spacing w:after="0" w:line="360" w:lineRule="auto"/>
        <w:jc w:val="both"/>
        <w:rPr>
          <w:rFonts w:ascii="Times New Roman" w:hAnsi="Times New Roman" w:cs="Times New Roman"/>
          <w:sz w:val="28"/>
          <w:szCs w:val="28"/>
        </w:rPr>
      </w:pPr>
      <w:r w:rsidRPr="002E5F17">
        <w:rPr>
          <w:rFonts w:ascii="Times New Roman" w:hAnsi="Times New Roman" w:cs="Times New Roman"/>
          <w:sz w:val="28"/>
          <w:szCs w:val="28"/>
        </w:rPr>
        <w:t>Научно-производственное объединение «СФЕРАТЕХЭНЕРГО» , используя имеющийся научно-технический потенциал, а также межрегиональные производственные связи, осуществляет серийное производство  накопителей фискальной памяти (НФП) «ЭКЛЗ РС», удовлетворяю</w:t>
      </w:r>
      <w:r>
        <w:rPr>
          <w:rFonts w:ascii="Times New Roman" w:hAnsi="Times New Roman" w:cs="Times New Roman"/>
          <w:sz w:val="28"/>
          <w:szCs w:val="28"/>
        </w:rPr>
        <w:t>щих требованиям Закона № 54-ФЗ.</w:t>
      </w:r>
    </w:p>
    <w:p w:rsidR="002E5F17" w:rsidRPr="002E5F17" w:rsidRDefault="002E5F17" w:rsidP="002E5F17">
      <w:pPr>
        <w:spacing w:after="0" w:line="360" w:lineRule="auto"/>
        <w:jc w:val="both"/>
        <w:rPr>
          <w:rFonts w:ascii="Times New Roman" w:hAnsi="Times New Roman" w:cs="Times New Roman"/>
          <w:sz w:val="28"/>
          <w:szCs w:val="28"/>
        </w:rPr>
      </w:pPr>
      <w:r w:rsidRPr="002E5F17">
        <w:rPr>
          <w:rFonts w:ascii="Times New Roman" w:hAnsi="Times New Roman" w:cs="Times New Roman"/>
          <w:sz w:val="28"/>
          <w:szCs w:val="28"/>
        </w:rPr>
        <w:t>НФП «ЭКЛЗ РС» – это программно-аппаратный модуль, обеспечивающий некорректируемую регистрацию и энергонезависимое долговременное хранение и считывание итоговой информации о наличных денежных расчетах и (или) расчетах с использованием платежных карт.</w:t>
      </w:r>
    </w:p>
    <w:p w:rsidR="002E5F17" w:rsidRPr="002E5F17" w:rsidRDefault="002E5F17" w:rsidP="002E5F17">
      <w:pPr>
        <w:spacing w:after="0" w:line="360" w:lineRule="auto"/>
        <w:jc w:val="both"/>
        <w:rPr>
          <w:rFonts w:ascii="Times New Roman" w:hAnsi="Times New Roman" w:cs="Times New Roman"/>
          <w:sz w:val="28"/>
          <w:szCs w:val="28"/>
        </w:rPr>
      </w:pPr>
      <w:r w:rsidRPr="002E5F17">
        <w:rPr>
          <w:rFonts w:ascii="Times New Roman" w:hAnsi="Times New Roman" w:cs="Times New Roman"/>
          <w:sz w:val="28"/>
          <w:szCs w:val="28"/>
        </w:rPr>
        <w:t>НФП «ЭКЛЗ РС» отличается высокой надежностью механизмов обеспечения некорректируемости и долговременного хранения, а также простотой обслуживания и эксплуатации.  Научно-производственное объединение «СФЕРАТЕХЭНЕРГО» обеспечивает бесперебойные поставки устройств НФП «ЭКЛЗ РС» через партнерскую сеть. Имеется возможность оформления заявок через интернет-магазин и организации прямых поставок без участия посредников. В случае выхода из строя НФП «ЭКЛЗ РС» осуществляется экспресс-замена блока в течении 1-3 рабочих дней. Обеспечивается непрерывность технической поддержки за счет организации ЗИП у крупных региональных ЦТО.</w:t>
      </w:r>
    </w:p>
    <w:p w:rsidR="002A1DF6" w:rsidRPr="002E5F17" w:rsidRDefault="002E5F17" w:rsidP="002E5F17">
      <w:pPr>
        <w:spacing w:after="0" w:line="360" w:lineRule="auto"/>
        <w:jc w:val="both"/>
        <w:rPr>
          <w:rFonts w:ascii="Times New Roman" w:hAnsi="Times New Roman" w:cs="Times New Roman"/>
          <w:sz w:val="28"/>
          <w:szCs w:val="28"/>
        </w:rPr>
      </w:pPr>
      <w:r w:rsidRPr="002E5F17">
        <w:rPr>
          <w:rFonts w:ascii="Times New Roman" w:hAnsi="Times New Roman" w:cs="Times New Roman"/>
          <w:sz w:val="28"/>
          <w:szCs w:val="28"/>
        </w:rPr>
        <w:t>Для обеспечения некорректируемости фискальной информации в НФП «ЭКЛЗ РС» помимо алгоритмов обеспечения идентичности информации используются алгоритмы гарантированного выявления ее корректировки или фальсификации. Правильность реализации алгоритмов, обеспечивающих некорректируемость фискальных данных, прошла проверку на соответствие результатов его работы эталонным образцам, заданных государственными стандартами и прошедших оценку согласно закону «О техническом регулировании».</w:t>
      </w:r>
    </w:p>
    <w:sectPr w:rsidR="002A1DF6" w:rsidRPr="002E5F17" w:rsidSect="002A1D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E5F17"/>
    <w:rsid w:val="002A1DF6"/>
    <w:rsid w:val="002E5F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D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5F17"/>
    <w:rPr>
      <w:color w:val="0000FF"/>
      <w:u w:val="single"/>
    </w:rPr>
  </w:style>
  <w:style w:type="paragraph" w:styleId="a4">
    <w:name w:val="Normal (Web)"/>
    <w:basedOn w:val="a"/>
    <w:uiPriority w:val="99"/>
    <w:semiHidden/>
    <w:unhideWhenUsed/>
    <w:rsid w:val="002E5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E5F17"/>
  </w:style>
</w:styles>
</file>

<file path=word/webSettings.xml><?xml version="1.0" encoding="utf-8"?>
<w:webSettings xmlns:r="http://schemas.openxmlformats.org/officeDocument/2006/relationships" xmlns:w="http://schemas.openxmlformats.org/wordprocessingml/2006/main">
  <w:divs>
    <w:div w:id="276791216">
      <w:bodyDiv w:val="1"/>
      <w:marLeft w:val="0"/>
      <w:marRight w:val="0"/>
      <w:marTop w:val="0"/>
      <w:marBottom w:val="0"/>
      <w:divBdr>
        <w:top w:val="none" w:sz="0" w:space="0" w:color="auto"/>
        <w:left w:val="none" w:sz="0" w:space="0" w:color="auto"/>
        <w:bottom w:val="none" w:sz="0" w:space="0" w:color="auto"/>
        <w:right w:val="none" w:sz="0" w:space="0" w:color="auto"/>
      </w:divBdr>
    </w:div>
    <w:div w:id="1023092059">
      <w:bodyDiv w:val="1"/>
      <w:marLeft w:val="0"/>
      <w:marRight w:val="0"/>
      <w:marTop w:val="0"/>
      <w:marBottom w:val="0"/>
      <w:divBdr>
        <w:top w:val="none" w:sz="0" w:space="0" w:color="auto"/>
        <w:left w:val="none" w:sz="0" w:space="0" w:color="auto"/>
        <w:bottom w:val="none" w:sz="0" w:space="0" w:color="auto"/>
        <w:right w:val="none" w:sz="0" w:space="0" w:color="auto"/>
      </w:divBdr>
    </w:div>
    <w:div w:id="186629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cp:lastPrinted>2014-12-04T08:41:00Z</cp:lastPrinted>
  <dcterms:created xsi:type="dcterms:W3CDTF">2014-12-04T08:26:00Z</dcterms:created>
  <dcterms:modified xsi:type="dcterms:W3CDTF">2014-12-04T08:42:00Z</dcterms:modified>
</cp:coreProperties>
</file>