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71" w:rsidRPr="00D93CED" w:rsidRDefault="00B10C71" w:rsidP="00B10C71">
      <w:pPr>
        <w:pStyle w:val="a3"/>
        <w:jc w:val="center"/>
      </w:pPr>
      <w:r w:rsidRPr="00D93CE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3800" cy="1466850"/>
            <wp:effectExtent l="19050" t="0" r="0" b="0"/>
            <wp:wrapTopAndBottom/>
            <wp:docPr id="6" name="Рисунок 1" descr="C:\Users\ууу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уу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C71" w:rsidRPr="00D93CED" w:rsidRDefault="00B10C71" w:rsidP="00B10C71">
      <w:pPr>
        <w:pStyle w:val="a3"/>
        <w:jc w:val="center"/>
      </w:pPr>
      <w:r w:rsidRPr="00D93CED">
        <w:t>КОММЕРЧЕСКОЕ ПРЕДЛОЖЕНИЕ</w:t>
      </w:r>
    </w:p>
    <w:p w:rsidR="00894651" w:rsidRPr="00D93CED" w:rsidRDefault="00894651" w:rsidP="00B10C71">
      <w:pPr>
        <w:pStyle w:val="a3"/>
      </w:pPr>
    </w:p>
    <w:p w:rsidR="00E257EE" w:rsidRPr="00D93CED" w:rsidRDefault="003C0D60" w:rsidP="00B10C71">
      <w:pPr>
        <w:pStyle w:val="a3"/>
      </w:pPr>
      <w:r w:rsidRPr="00D93CED">
        <w:t xml:space="preserve">Предлагаем </w:t>
      </w:r>
      <w:r w:rsidR="00A166D3" w:rsidRPr="00D93CED">
        <w:t xml:space="preserve">Вашей организации </w:t>
      </w:r>
      <w:r w:rsidRPr="00D93CED">
        <w:t>надежный и доступный способ  решения таких пр</w:t>
      </w:r>
      <w:r w:rsidR="00A166D3" w:rsidRPr="00D93CED">
        <w:t>облем,</w:t>
      </w:r>
      <w:r w:rsidRPr="00D93CED">
        <w:t xml:space="preserve"> как:</w:t>
      </w:r>
    </w:p>
    <w:p w:rsidR="00A166D3" w:rsidRPr="00D93CED" w:rsidRDefault="00A166D3" w:rsidP="00B10C71">
      <w:pPr>
        <w:pStyle w:val="a3"/>
      </w:pPr>
    </w:p>
    <w:p w:rsidR="003C0D60" w:rsidRPr="00D93CED" w:rsidRDefault="003C0D60" w:rsidP="00B10C71">
      <w:pPr>
        <w:pStyle w:val="a3"/>
      </w:pPr>
      <w:r w:rsidRPr="00D93CED">
        <w:t>- экономия энергоресурсов</w:t>
      </w:r>
      <w:r w:rsidR="00A166D3" w:rsidRPr="00D93CED">
        <w:t>;</w:t>
      </w:r>
    </w:p>
    <w:p w:rsidR="003C0D60" w:rsidRPr="00D93CED" w:rsidRDefault="003C0D60" w:rsidP="00B10C71">
      <w:pPr>
        <w:pStyle w:val="a3"/>
      </w:pPr>
      <w:r w:rsidRPr="00D93CED">
        <w:t>- увеличение срока службы технологического оборудования</w:t>
      </w:r>
      <w:r w:rsidR="00A166D3" w:rsidRPr="00D93CED">
        <w:t>;</w:t>
      </w:r>
    </w:p>
    <w:p w:rsidR="003C0D60" w:rsidRPr="00D93CED" w:rsidRDefault="003C0D60" w:rsidP="00B10C71">
      <w:pPr>
        <w:pStyle w:val="a3"/>
      </w:pPr>
      <w:r w:rsidRPr="00D93CED">
        <w:t>- снижение затрат на ремонтные и планово – предупредительные мероприятия</w:t>
      </w:r>
      <w:r w:rsidR="00A166D3" w:rsidRPr="00D93CED">
        <w:t>;</w:t>
      </w:r>
    </w:p>
    <w:p w:rsidR="003C0D60" w:rsidRPr="00D93CED" w:rsidRDefault="003C0D60" w:rsidP="00B10C71">
      <w:pPr>
        <w:pStyle w:val="a3"/>
      </w:pPr>
      <w:r w:rsidRPr="00D93CED">
        <w:t>- обеспечение оперативного управления и достоверного контроля за выполнением технологических процессов.</w:t>
      </w:r>
    </w:p>
    <w:p w:rsidR="00E257EE" w:rsidRPr="00D93CED" w:rsidRDefault="00E257EE" w:rsidP="00B10C71">
      <w:pPr>
        <w:pStyle w:val="a3"/>
      </w:pPr>
    </w:p>
    <w:p w:rsidR="00D20018" w:rsidRPr="00D93CED" w:rsidRDefault="00D20018" w:rsidP="00B10C71">
      <w:pPr>
        <w:pStyle w:val="a3"/>
        <w:rPr>
          <w:color w:val="000000"/>
          <w:shd w:val="clear" w:color="auto" w:fill="FFFFFF"/>
        </w:rPr>
      </w:pPr>
      <w:r w:rsidRPr="00D93CED">
        <w:rPr>
          <w:color w:val="000000"/>
          <w:shd w:val="clear" w:color="auto" w:fill="FFFFFF"/>
        </w:rPr>
        <w:t xml:space="preserve">До сих пор наиболее распространённым способом регулирования производительности </w:t>
      </w:r>
      <w:r w:rsidR="00D02F32" w:rsidRPr="00D93CED">
        <w:rPr>
          <w:color w:val="000000"/>
          <w:shd w:val="clear" w:color="auto" w:fill="FFFFFF"/>
        </w:rPr>
        <w:t xml:space="preserve">таких объектов,  как: насосы, вентиляторы, конвейера, транспортеры, подъемники, краны </w:t>
      </w:r>
      <w:r w:rsidRPr="00D93CED">
        <w:rPr>
          <w:color w:val="000000"/>
          <w:shd w:val="clear" w:color="auto" w:fill="FFFFFF"/>
        </w:rPr>
        <w:t xml:space="preserve"> являлось использование регулирующих клапанов или задвижек, зато сегодня все более доступным становится регулирование асинхронного двигателя при помощи преобразователей частоты.</w:t>
      </w:r>
    </w:p>
    <w:p w:rsidR="00D02F32" w:rsidRPr="00D93CED" w:rsidRDefault="00D02F32" w:rsidP="00B10C71">
      <w:pPr>
        <w:pStyle w:val="a3"/>
      </w:pPr>
    </w:p>
    <w:p w:rsidR="00B10C71" w:rsidRPr="00D93CED" w:rsidRDefault="00D02F32" w:rsidP="00B10C71">
      <w:pPr>
        <w:pStyle w:val="a3"/>
      </w:pPr>
      <w:r w:rsidRPr="00D93CED">
        <w:t>Представляем Вашему вниманию п</w:t>
      </w:r>
      <w:r w:rsidR="00B10C71" w:rsidRPr="00D93CED">
        <w:t xml:space="preserve">реобразователи частоты </w:t>
      </w:r>
      <w:r w:rsidR="00B10C71" w:rsidRPr="00D93CED">
        <w:rPr>
          <w:lang w:val="en-US"/>
        </w:rPr>
        <w:t>LS</w:t>
      </w:r>
      <w:r w:rsidRPr="00D93CED">
        <w:t xml:space="preserve">, которые </w:t>
      </w:r>
      <w:r w:rsidR="00B10C71" w:rsidRPr="00D93CED">
        <w:t xml:space="preserve"> являются современными, высокотехнологичными устройствами, обладающими широким диапазоном регулирования, имеющими обширный набор функций для управления скоростью вращения асинхронных двигателей. Высочайшее качество и надежность, а также гибкость в параметрировании </w:t>
      </w:r>
      <w:r w:rsidRPr="00D93CED">
        <w:t>–вот основная черта преобразователей</w:t>
      </w:r>
      <w:r w:rsidR="002B088F" w:rsidRPr="00D93CED">
        <w:t xml:space="preserve"> </w:t>
      </w:r>
      <w:r w:rsidR="002B088F" w:rsidRPr="00D93CED">
        <w:rPr>
          <w:lang w:val="en-US"/>
        </w:rPr>
        <w:t>LS</w:t>
      </w:r>
      <w:r w:rsidRPr="00D93CED">
        <w:t>.</w:t>
      </w:r>
    </w:p>
    <w:p w:rsidR="00E257EE" w:rsidRPr="00D93CED" w:rsidRDefault="00E257EE" w:rsidP="00E726C9">
      <w:pPr>
        <w:pStyle w:val="a3"/>
      </w:pPr>
    </w:p>
    <w:p w:rsidR="00D93CED" w:rsidRPr="00D93CED" w:rsidRDefault="00D93CED" w:rsidP="00D93CED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D93CED">
        <w:rPr>
          <w:rFonts w:asciiTheme="minorHAnsi" w:hAnsiTheme="minorHAnsi"/>
          <w:sz w:val="22"/>
          <w:szCs w:val="22"/>
        </w:rPr>
        <w:t xml:space="preserve">ООО </w:t>
      </w:r>
      <w:r w:rsidR="00A14FC6">
        <w:rPr>
          <w:rFonts w:asciiTheme="minorHAnsi" w:hAnsiTheme="minorHAnsi"/>
          <w:sz w:val="22"/>
          <w:szCs w:val="22"/>
        </w:rPr>
        <w:t>«СиТ</w:t>
      </w:r>
      <w:r w:rsidRPr="00D93CED">
        <w:rPr>
          <w:rFonts w:asciiTheme="minorHAnsi" w:hAnsiTheme="minorHAnsi"/>
          <w:sz w:val="22"/>
          <w:szCs w:val="22"/>
        </w:rPr>
        <w:t>» предлагает к реализации</w:t>
      </w:r>
      <w:r w:rsidRPr="00D93CED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весь модельный ряд преобразователей частоты LS Industrial Systems серии iG5A.</w:t>
      </w:r>
    </w:p>
    <w:p w:rsidR="00D93CED" w:rsidRPr="00B800C1" w:rsidRDefault="00B800C1" w:rsidP="00B800C1">
      <w:pPr>
        <w:pStyle w:val="a5"/>
        <w:shd w:val="clear" w:color="auto" w:fill="FFFFFF"/>
        <w:spacing w:before="0" w:beforeAutospacing="0" w:after="0" w:afterAutospacing="0"/>
        <w:jc w:val="right"/>
        <w:rPr>
          <w:rStyle w:val="a4"/>
          <w:rFonts w:asciiTheme="minorHAnsi" w:hAnsiTheme="minorHAnsi"/>
          <w:b w:val="0"/>
          <w:color w:val="000000"/>
          <w:sz w:val="22"/>
          <w:szCs w:val="22"/>
          <w:u w:val="single"/>
          <w:bdr w:val="none" w:sz="0" w:space="0" w:color="auto" w:frame="1"/>
        </w:rPr>
      </w:pPr>
      <w:r w:rsidRPr="00D93CED">
        <w:rPr>
          <w:rStyle w:val="a4"/>
          <w:rFonts w:asciiTheme="minorHAnsi" w:hAnsiTheme="minorHAnsi"/>
          <w:b w:val="0"/>
          <w:color w:val="000000"/>
          <w:sz w:val="22"/>
          <w:szCs w:val="22"/>
          <w:u w:val="single"/>
          <w:bdr w:val="none" w:sz="0" w:space="0" w:color="auto" w:frame="1"/>
        </w:rPr>
        <w:t>Цены уточняйте.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6486"/>
      </w:tblGrid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Модель 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Наименование </w:t>
            </w:r>
          </w:p>
        </w:tc>
      </w:tr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  <w:lang w:val="en-US"/>
              </w:rPr>
            </w:pPr>
            <w:r w:rsidRPr="00BC4519">
              <w:rPr>
                <w:sz w:val="20"/>
                <w:szCs w:val="20"/>
                <w:lang w:val="en-US"/>
              </w:rPr>
              <w:t xml:space="preserve">SV015iG5A – 4 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Частотный преобразователь серии </w:t>
            </w:r>
            <w:r w:rsidRPr="00BC4519">
              <w:rPr>
                <w:sz w:val="20"/>
                <w:szCs w:val="20"/>
                <w:lang w:val="en-US"/>
              </w:rPr>
              <w:t>iG</w:t>
            </w:r>
            <w:r w:rsidRPr="00BC4519">
              <w:rPr>
                <w:sz w:val="20"/>
                <w:szCs w:val="20"/>
              </w:rPr>
              <w:t xml:space="preserve">5А, 3 фазы, ~380-460В, 1,5 кВт, векторное управление, встроенная цифровая клавиатура, встроенное тормозное устройство, встроенный </w:t>
            </w:r>
            <w:r w:rsidRPr="00BC4519">
              <w:rPr>
                <w:sz w:val="20"/>
                <w:szCs w:val="20"/>
                <w:lang w:val="en-US"/>
              </w:rPr>
              <w:t>RS</w:t>
            </w:r>
            <w:r w:rsidRPr="00BC4519">
              <w:rPr>
                <w:sz w:val="20"/>
                <w:szCs w:val="20"/>
              </w:rPr>
              <w:t>-485</w:t>
            </w:r>
          </w:p>
        </w:tc>
      </w:tr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  <w:lang w:val="en-US"/>
              </w:rPr>
              <w:t>SV022iG5A – 4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Частотный преобразователь серии </w:t>
            </w:r>
            <w:r w:rsidRPr="00BC4519">
              <w:rPr>
                <w:sz w:val="20"/>
                <w:szCs w:val="20"/>
                <w:lang w:val="en-US"/>
              </w:rPr>
              <w:t>iG</w:t>
            </w:r>
            <w:r w:rsidRPr="00BC4519">
              <w:rPr>
                <w:sz w:val="20"/>
                <w:szCs w:val="20"/>
              </w:rPr>
              <w:t xml:space="preserve">5А, 3 фазы, ~380-460В, 2,2 кВт, векторное управление, встроенная цифровая клавиатура, встроенное тормозное устройство, встроенный </w:t>
            </w:r>
            <w:r w:rsidRPr="00BC4519">
              <w:rPr>
                <w:sz w:val="20"/>
                <w:szCs w:val="20"/>
                <w:lang w:val="en-US"/>
              </w:rPr>
              <w:t>RS</w:t>
            </w:r>
            <w:r w:rsidRPr="00BC4519">
              <w:rPr>
                <w:sz w:val="20"/>
                <w:szCs w:val="20"/>
              </w:rPr>
              <w:t>-485</w:t>
            </w:r>
          </w:p>
        </w:tc>
      </w:tr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  <w:lang w:val="en-US"/>
              </w:rPr>
              <w:t>SV040iG5A – 4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Частотный преобразователь серии </w:t>
            </w:r>
            <w:r w:rsidRPr="00BC4519">
              <w:rPr>
                <w:sz w:val="20"/>
                <w:szCs w:val="20"/>
                <w:lang w:val="en-US"/>
              </w:rPr>
              <w:t>iG</w:t>
            </w:r>
            <w:r w:rsidRPr="00BC4519">
              <w:rPr>
                <w:sz w:val="20"/>
                <w:szCs w:val="20"/>
              </w:rPr>
              <w:t xml:space="preserve">5А, 3 фазы, ~380-460В, 4,0 кВт, векторное управление, встроенная цифровая клавиатура, встроенное тормозное устройство, встроенный </w:t>
            </w:r>
            <w:r w:rsidRPr="00BC4519">
              <w:rPr>
                <w:sz w:val="20"/>
                <w:szCs w:val="20"/>
                <w:lang w:val="en-US"/>
              </w:rPr>
              <w:t>RS</w:t>
            </w:r>
            <w:r w:rsidRPr="00BC4519">
              <w:rPr>
                <w:sz w:val="20"/>
                <w:szCs w:val="20"/>
              </w:rPr>
              <w:t>-485</w:t>
            </w:r>
          </w:p>
        </w:tc>
      </w:tr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  <w:lang w:val="en-US"/>
              </w:rPr>
              <w:t>SV055iG5A – 4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Частотный преобразователь серии </w:t>
            </w:r>
            <w:r w:rsidRPr="00BC4519">
              <w:rPr>
                <w:sz w:val="20"/>
                <w:szCs w:val="20"/>
                <w:lang w:val="en-US"/>
              </w:rPr>
              <w:t>iG</w:t>
            </w:r>
            <w:r w:rsidRPr="00BC4519">
              <w:rPr>
                <w:sz w:val="20"/>
                <w:szCs w:val="20"/>
              </w:rPr>
              <w:t xml:space="preserve">5А, 3 фазы, ~380-460В, 5,5 кВт, векторное управление, встроенная цифровая клавиатура, встроенное тормозное устройство, встроенный </w:t>
            </w:r>
            <w:r w:rsidRPr="00BC4519">
              <w:rPr>
                <w:sz w:val="20"/>
                <w:szCs w:val="20"/>
                <w:lang w:val="en-US"/>
              </w:rPr>
              <w:t>RS</w:t>
            </w:r>
            <w:r w:rsidRPr="00BC4519">
              <w:rPr>
                <w:sz w:val="20"/>
                <w:szCs w:val="20"/>
              </w:rPr>
              <w:t>-485</w:t>
            </w:r>
          </w:p>
        </w:tc>
      </w:tr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  <w:lang w:val="en-US"/>
              </w:rPr>
              <w:t>SV075iG5A – 4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Частотный преобразователь серии </w:t>
            </w:r>
            <w:r w:rsidRPr="00BC4519">
              <w:rPr>
                <w:sz w:val="20"/>
                <w:szCs w:val="20"/>
                <w:lang w:val="en-US"/>
              </w:rPr>
              <w:t>iG</w:t>
            </w:r>
            <w:r w:rsidRPr="00BC4519">
              <w:rPr>
                <w:sz w:val="20"/>
                <w:szCs w:val="20"/>
              </w:rPr>
              <w:t xml:space="preserve">5А, 3 фазы, ~380-460В, 7,5 кВт, векторное управление, встроенная цифровая клавиатура, встроенное тормозное устройство, встроенный </w:t>
            </w:r>
            <w:r w:rsidRPr="00BC4519">
              <w:rPr>
                <w:sz w:val="20"/>
                <w:szCs w:val="20"/>
                <w:lang w:val="en-US"/>
              </w:rPr>
              <w:t>RS</w:t>
            </w:r>
            <w:r w:rsidRPr="00BC4519">
              <w:rPr>
                <w:sz w:val="20"/>
                <w:szCs w:val="20"/>
              </w:rPr>
              <w:t>-485</w:t>
            </w:r>
          </w:p>
        </w:tc>
      </w:tr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  <w:lang w:val="en-US"/>
              </w:rPr>
              <w:t>SV110iG5A – 4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Частотный преобразователь серии </w:t>
            </w:r>
            <w:r w:rsidRPr="00BC4519">
              <w:rPr>
                <w:sz w:val="20"/>
                <w:szCs w:val="20"/>
                <w:lang w:val="en-US"/>
              </w:rPr>
              <w:t>iG</w:t>
            </w:r>
            <w:r w:rsidRPr="00BC4519">
              <w:rPr>
                <w:sz w:val="20"/>
                <w:szCs w:val="20"/>
              </w:rPr>
              <w:t xml:space="preserve">5А, 3 фазы, ~380-460В, 11 кВт, векторное управление, встроенная цифровая клавиатура, встроенное тормозное устройство, встроенный </w:t>
            </w:r>
            <w:r w:rsidRPr="00BC4519">
              <w:rPr>
                <w:sz w:val="20"/>
                <w:szCs w:val="20"/>
                <w:lang w:val="en-US"/>
              </w:rPr>
              <w:t>RS</w:t>
            </w:r>
            <w:r w:rsidRPr="00BC4519">
              <w:rPr>
                <w:sz w:val="20"/>
                <w:szCs w:val="20"/>
              </w:rPr>
              <w:t>-485</w:t>
            </w:r>
          </w:p>
        </w:tc>
      </w:tr>
      <w:tr w:rsidR="00D93CED" w:rsidRPr="00D93CED" w:rsidTr="00B3518D">
        <w:tc>
          <w:tcPr>
            <w:tcW w:w="534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  <w:lang w:val="en-US"/>
              </w:rPr>
              <w:t>SV150iG5A – 4</w:t>
            </w:r>
          </w:p>
        </w:tc>
        <w:tc>
          <w:tcPr>
            <w:tcW w:w="6486" w:type="dxa"/>
          </w:tcPr>
          <w:p w:rsidR="00D93CED" w:rsidRPr="00BC4519" w:rsidRDefault="00D93CED" w:rsidP="00B3518D">
            <w:pPr>
              <w:rPr>
                <w:sz w:val="20"/>
                <w:szCs w:val="20"/>
              </w:rPr>
            </w:pPr>
            <w:r w:rsidRPr="00BC4519">
              <w:rPr>
                <w:sz w:val="20"/>
                <w:szCs w:val="20"/>
              </w:rPr>
              <w:t xml:space="preserve">Частотный преобразователь серии </w:t>
            </w:r>
            <w:r w:rsidRPr="00BC4519">
              <w:rPr>
                <w:sz w:val="20"/>
                <w:szCs w:val="20"/>
                <w:lang w:val="en-US"/>
              </w:rPr>
              <w:t>iG</w:t>
            </w:r>
            <w:r w:rsidRPr="00BC4519">
              <w:rPr>
                <w:sz w:val="20"/>
                <w:szCs w:val="20"/>
              </w:rPr>
              <w:t xml:space="preserve">5А, 3 фазы, ~380-460В, 15 кВт, векторное управление, встроенная цифровая клавиатура, встроенное тормозное устройство, встроенный </w:t>
            </w:r>
            <w:r w:rsidRPr="00BC4519">
              <w:rPr>
                <w:sz w:val="20"/>
                <w:szCs w:val="20"/>
                <w:lang w:val="en-US"/>
              </w:rPr>
              <w:t>RS</w:t>
            </w:r>
            <w:r w:rsidRPr="00BC4519">
              <w:rPr>
                <w:sz w:val="20"/>
                <w:szCs w:val="20"/>
              </w:rPr>
              <w:t>-485</w:t>
            </w:r>
          </w:p>
        </w:tc>
      </w:tr>
    </w:tbl>
    <w:p w:rsidR="00894651" w:rsidRPr="00D93CED" w:rsidRDefault="00EC662A" w:rsidP="00E726C9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3800" cy="1466850"/>
            <wp:effectExtent l="19050" t="0" r="0" b="0"/>
            <wp:wrapTopAndBottom/>
            <wp:docPr id="9" name="Рисунок 1" descr="C:\Users\ууу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уу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651" w:rsidRPr="00C5676C" w:rsidRDefault="002B088F" w:rsidP="00C5676C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noProof/>
          <w:color w:val="000000"/>
          <w:sz w:val="22"/>
          <w:szCs w:val="22"/>
        </w:rPr>
        <w:drawing>
          <wp:inline distT="0" distB="0" distL="0" distR="0">
            <wp:extent cx="1202453" cy="1219200"/>
            <wp:effectExtent l="19050" t="0" r="0" b="0"/>
            <wp:docPr id="14" name="Рисунок 3" descr="C:\Users\Константин\Downloads\iG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нстантин\Downloads\iG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41" cy="122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76C" w:rsidRDefault="00C5676C" w:rsidP="00894651">
      <w:pPr>
        <w:pStyle w:val="a3"/>
      </w:pPr>
    </w:p>
    <w:p w:rsidR="00894651" w:rsidRPr="00D93CED" w:rsidRDefault="00894651" w:rsidP="00894651">
      <w:pPr>
        <w:pStyle w:val="a3"/>
      </w:pPr>
      <w:r w:rsidRPr="00D93CED">
        <w:t xml:space="preserve">Преобразователи частоты серии </w:t>
      </w:r>
      <w:r w:rsidRPr="00D93CED">
        <w:rPr>
          <w:b/>
          <w:lang w:val="en-US"/>
        </w:rPr>
        <w:t>iG</w:t>
      </w:r>
      <w:r w:rsidRPr="00D93CED">
        <w:rPr>
          <w:b/>
        </w:rPr>
        <w:t>5</w:t>
      </w:r>
      <w:r w:rsidRPr="00D93CED">
        <w:rPr>
          <w:b/>
          <w:lang w:val="en-US"/>
        </w:rPr>
        <w:t>A</w:t>
      </w:r>
      <w:r w:rsidRPr="00D93CED">
        <w:rPr>
          <w:color w:val="000000"/>
        </w:rPr>
        <w:t xml:space="preserve"> (с векторным управлением без датчика)</w:t>
      </w:r>
      <w:r w:rsidR="000D55FC">
        <w:rPr>
          <w:color w:val="000000"/>
        </w:rPr>
        <w:t xml:space="preserve">используются на подъемном оборудовании, кранах, </w:t>
      </w:r>
      <w:r w:rsidR="002C417A">
        <w:rPr>
          <w:color w:val="000000"/>
        </w:rPr>
        <w:t xml:space="preserve">лифтах, </w:t>
      </w:r>
      <w:r w:rsidR="000D55FC">
        <w:rPr>
          <w:color w:val="000000"/>
        </w:rPr>
        <w:t>конвейерах</w:t>
      </w:r>
      <w:r w:rsidR="000D55FC">
        <w:t>. Основные характеристики:</w:t>
      </w:r>
    </w:p>
    <w:p w:rsidR="00894651" w:rsidRPr="00D93CED" w:rsidRDefault="00894651" w:rsidP="00894651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мощность 0,4—22,0 кВт, 1x230 (до 1.5 кВт) и 3x380 фазное питание (от 0,37 до 22 кВт).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предельно компактные размеры;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дистанционное управление с помощью пульта ДУ и кабеля J45 (опция)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V/F и векторное управление без датчика;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момент 150% по всему диапазону;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автонастройка параметров двигателя в режиме «стоп»;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изменение несущей частоты в зависимости от температуры силового модуля;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встроенное ПИД-управление;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выявление замыканий на землю в процессе работы;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дистанционный пульт управления;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аналоговый выход 0—10 В, -10/+10В;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PNP/NPN выборочный сигнал выхода;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выборочная схема I/0;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интеллектуальное управление вентилятором охлаждения (охлаждающий фен, контроль вкл/выкл);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встроенный интерфейс ModBus/RS485;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встроенный тормозной модуль IGBT;</w:t>
      </w:r>
    </w:p>
    <w:p w:rsidR="00894651" w:rsidRPr="00D93CED" w:rsidRDefault="00894651" w:rsidP="008946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93CED">
        <w:rPr>
          <w:rFonts w:asciiTheme="minorHAnsi" w:hAnsiTheme="minorHAnsi"/>
          <w:color w:val="000000"/>
          <w:sz w:val="22"/>
          <w:szCs w:val="22"/>
        </w:rPr>
        <w:t>конфигурируемый вход-выход.</w:t>
      </w:r>
    </w:p>
    <w:p w:rsidR="00894651" w:rsidRPr="00D93CED" w:rsidRDefault="00894651"/>
    <w:p w:rsidR="00894651" w:rsidRPr="00D93CED" w:rsidRDefault="00894651"/>
    <w:sectPr w:rsidR="00894651" w:rsidRPr="00D93CED" w:rsidSect="00B9255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C7D" w:rsidRDefault="00817C7D" w:rsidP="002B088F">
      <w:pPr>
        <w:spacing w:after="0" w:line="240" w:lineRule="auto"/>
      </w:pPr>
      <w:r>
        <w:separator/>
      </w:r>
    </w:p>
  </w:endnote>
  <w:endnote w:type="continuationSeparator" w:id="1">
    <w:p w:rsidR="00817C7D" w:rsidRDefault="00817C7D" w:rsidP="002B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19" w:rsidRDefault="002B088F" w:rsidP="002B088F">
    <w:pPr>
      <w:pStyle w:val="ab"/>
    </w:pPr>
    <w:r>
      <w:t xml:space="preserve">С уважением, </w:t>
    </w:r>
  </w:p>
  <w:p w:rsidR="00BC4519" w:rsidRDefault="00BC4519" w:rsidP="002B088F">
    <w:pPr>
      <w:pStyle w:val="ab"/>
    </w:pPr>
    <w:r>
      <w:t xml:space="preserve">Генеральный директор ООО «СиТ», </w:t>
    </w:r>
  </w:p>
  <w:p w:rsidR="002B088F" w:rsidRDefault="002B088F" w:rsidP="002B088F">
    <w:pPr>
      <w:pStyle w:val="ab"/>
    </w:pPr>
    <w:r>
      <w:t>Соловьёв Константин Владимирович</w:t>
    </w:r>
  </w:p>
  <w:p w:rsidR="002B088F" w:rsidRPr="007B055E" w:rsidRDefault="002B088F" w:rsidP="002B088F">
    <w:pPr>
      <w:pStyle w:val="ab"/>
    </w:pPr>
    <w:r>
      <w:t>тел</w:t>
    </w:r>
    <w:r w:rsidRPr="007B055E">
      <w:t>.: (8202)62-63-50, (8202)59-61-79</w:t>
    </w:r>
  </w:p>
  <w:p w:rsidR="002B088F" w:rsidRPr="00ED6410" w:rsidRDefault="002B088F" w:rsidP="002B088F">
    <w:pPr>
      <w:pStyle w:val="ab"/>
      <w:rPr>
        <w:lang w:val="en-US"/>
      </w:rPr>
    </w:pPr>
    <w:r>
      <w:rPr>
        <w:lang w:val="en-US"/>
      </w:rPr>
      <w:t>e-mail</w:t>
    </w:r>
    <w:r w:rsidRPr="00ED6410">
      <w:rPr>
        <w:lang w:val="en-US"/>
      </w:rPr>
      <w:t xml:space="preserve">: </w:t>
    </w:r>
    <w:r>
      <w:rPr>
        <w:lang w:val="en-US"/>
      </w:rPr>
      <w:t>ks.sit2013@yandex.ru</w:t>
    </w:r>
  </w:p>
  <w:p w:rsidR="002B088F" w:rsidRPr="002B088F" w:rsidRDefault="002B088F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C7D" w:rsidRDefault="00817C7D" w:rsidP="002B088F">
      <w:pPr>
        <w:spacing w:after="0" w:line="240" w:lineRule="auto"/>
      </w:pPr>
      <w:r>
        <w:separator/>
      </w:r>
    </w:p>
  </w:footnote>
  <w:footnote w:type="continuationSeparator" w:id="1">
    <w:p w:rsidR="00817C7D" w:rsidRDefault="00817C7D" w:rsidP="002B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564B7"/>
    <w:multiLevelType w:val="hybridMultilevel"/>
    <w:tmpl w:val="3270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0C71"/>
    <w:rsid w:val="000D55FC"/>
    <w:rsid w:val="000F1D76"/>
    <w:rsid w:val="00157291"/>
    <w:rsid w:val="001A06BA"/>
    <w:rsid w:val="002B088F"/>
    <w:rsid w:val="002C417A"/>
    <w:rsid w:val="003C0D60"/>
    <w:rsid w:val="00521B56"/>
    <w:rsid w:val="005D6D77"/>
    <w:rsid w:val="00637F78"/>
    <w:rsid w:val="00817C7D"/>
    <w:rsid w:val="00894651"/>
    <w:rsid w:val="008F5AE3"/>
    <w:rsid w:val="00A14FC6"/>
    <w:rsid w:val="00A166D3"/>
    <w:rsid w:val="00B10C71"/>
    <w:rsid w:val="00B800C1"/>
    <w:rsid w:val="00B82DE7"/>
    <w:rsid w:val="00B92558"/>
    <w:rsid w:val="00BC4519"/>
    <w:rsid w:val="00C51861"/>
    <w:rsid w:val="00C5676C"/>
    <w:rsid w:val="00D02F32"/>
    <w:rsid w:val="00D20018"/>
    <w:rsid w:val="00D93CED"/>
    <w:rsid w:val="00E257EE"/>
    <w:rsid w:val="00E726C9"/>
    <w:rsid w:val="00EC662A"/>
    <w:rsid w:val="00F36532"/>
    <w:rsid w:val="00F83B80"/>
    <w:rsid w:val="00F9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C71"/>
    <w:pPr>
      <w:spacing w:after="0" w:line="240" w:lineRule="auto"/>
    </w:pPr>
  </w:style>
  <w:style w:type="character" w:styleId="a4">
    <w:name w:val="Strong"/>
    <w:basedOn w:val="a0"/>
    <w:uiPriority w:val="22"/>
    <w:qFormat/>
    <w:rsid w:val="00B10C71"/>
    <w:rPr>
      <w:b/>
      <w:bCs/>
    </w:rPr>
  </w:style>
  <w:style w:type="character" w:customStyle="1" w:styleId="apple-converted-space">
    <w:name w:val="apple-converted-space"/>
    <w:basedOn w:val="a0"/>
    <w:rsid w:val="00B10C71"/>
  </w:style>
  <w:style w:type="paragraph" w:styleId="a5">
    <w:name w:val="Normal (Web)"/>
    <w:basedOn w:val="a"/>
    <w:uiPriority w:val="99"/>
    <w:unhideWhenUsed/>
    <w:rsid w:val="00B1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C7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6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B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088F"/>
  </w:style>
  <w:style w:type="paragraph" w:styleId="ab">
    <w:name w:val="footer"/>
    <w:basedOn w:val="a"/>
    <w:link w:val="ac"/>
    <w:uiPriority w:val="99"/>
    <w:semiHidden/>
    <w:unhideWhenUsed/>
    <w:rsid w:val="002B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0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Соловьёв</dc:creator>
  <cp:keywords/>
  <dc:description/>
  <cp:lastModifiedBy>Константин Соловьёв</cp:lastModifiedBy>
  <cp:revision>22</cp:revision>
  <dcterms:created xsi:type="dcterms:W3CDTF">2014-05-21T11:08:00Z</dcterms:created>
  <dcterms:modified xsi:type="dcterms:W3CDTF">2014-05-22T06:06:00Z</dcterms:modified>
</cp:coreProperties>
</file>