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36" w:rsidRPr="001C7B36" w:rsidRDefault="007B1971" w:rsidP="007B1971">
      <w:pPr>
        <w:shd w:val="clear" w:color="auto" w:fill="FFFFFF"/>
        <w:spacing w:before="240" w:after="240" w:line="273" w:lineRule="atLeast"/>
        <w:outlineLvl w:val="1"/>
        <w:rPr>
          <w:rFonts w:ascii="Verdana" w:eastAsia="Times New Roman" w:hAnsi="Verdana" w:cs="Times New Roman"/>
          <w:b/>
          <w:bCs/>
          <w:color w:val="548DD4" w:themeColor="text2" w:themeTint="99"/>
          <w:sz w:val="32"/>
          <w:szCs w:val="32"/>
        </w:rPr>
      </w:pPr>
      <w:r w:rsidRPr="001C7B36">
        <w:rPr>
          <w:rFonts w:ascii="Verdana" w:eastAsia="Times New Roman" w:hAnsi="Verdana" w:cs="Times New Roman"/>
          <w:b/>
          <w:bCs/>
          <w:color w:val="548DD4" w:themeColor="text2" w:themeTint="99"/>
          <w:sz w:val="32"/>
          <w:szCs w:val="32"/>
        </w:rPr>
        <w:t>Майонезы и соусы</w:t>
      </w:r>
      <w:r w:rsidR="001C7B36">
        <w:rPr>
          <w:rFonts w:ascii="Verdana" w:eastAsia="Times New Roman" w:hAnsi="Verdana" w:cs="Times New Roman"/>
          <w:b/>
          <w:bCs/>
          <w:color w:val="548DD4" w:themeColor="text2" w:themeTint="99"/>
          <w:sz w:val="32"/>
          <w:szCs w:val="32"/>
        </w:rPr>
        <w:t xml:space="preserve"> </w:t>
      </w:r>
    </w:p>
    <w:p w:rsidR="007B1971" w:rsidRPr="007B1971" w:rsidRDefault="007B1971" w:rsidP="007B1971">
      <w:pPr>
        <w:shd w:val="clear" w:color="auto" w:fill="FFFFFF"/>
        <w:spacing w:before="150" w:after="150" w:line="273" w:lineRule="atLeast"/>
        <w:rPr>
          <w:rFonts w:ascii="Verdana" w:eastAsia="Times New Roman" w:hAnsi="Verdana" w:cs="Times New Roman"/>
          <w:color w:val="666666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666666"/>
          <w:sz w:val="20"/>
          <w:szCs w:val="20"/>
        </w:rPr>
        <w:drawing>
          <wp:inline distT="0" distB="0" distL="0" distR="0">
            <wp:extent cx="1905000" cy="1285875"/>
            <wp:effectExtent l="19050" t="0" r="0" b="0"/>
            <wp:docPr id="1" name="Рисунок 1" descr="майоне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йонез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971" w:rsidRPr="001C7B36" w:rsidRDefault="007B1971" w:rsidP="007B1971">
      <w:pPr>
        <w:shd w:val="clear" w:color="auto" w:fill="FFFFFF"/>
        <w:spacing w:before="150" w:after="150" w:line="273" w:lineRule="atLeast"/>
        <w:jc w:val="both"/>
        <w:rPr>
          <w:rFonts w:ascii="Verdana" w:eastAsia="Times New Roman" w:hAnsi="Verdana" w:cs="Times New Roman"/>
          <w:color w:val="666666"/>
          <w:sz w:val="28"/>
          <w:szCs w:val="28"/>
        </w:rPr>
      </w:pPr>
      <w:proofErr w:type="spell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Униконс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</w:t>
      </w:r>
      <w:proofErr w:type="gram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показан</w:t>
      </w:r>
      <w:proofErr w:type="gram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к применению в качестве антисептического и консервирующего средства при изготовлении майонезов и соусов с целью значительного </w:t>
      </w:r>
      <w:r w:rsidRPr="001C7B36">
        <w:rPr>
          <w:rFonts w:ascii="Verdana" w:eastAsia="Times New Roman" w:hAnsi="Verdana" w:cs="Times New Roman"/>
          <w:b/>
          <w:bCs/>
          <w:color w:val="666666"/>
          <w:sz w:val="28"/>
          <w:szCs w:val="28"/>
        </w:rPr>
        <w:t>увеличения сроков хранения</w:t>
      </w: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, хранения и перевозке при повышенных температурах.</w:t>
      </w:r>
    </w:p>
    <w:p w:rsidR="007B1971" w:rsidRPr="001C7B36" w:rsidRDefault="007B1971" w:rsidP="007B1971">
      <w:pPr>
        <w:shd w:val="clear" w:color="auto" w:fill="FFFFFF"/>
        <w:spacing w:before="150" w:after="150" w:line="273" w:lineRule="atLeast"/>
        <w:jc w:val="both"/>
        <w:rPr>
          <w:rFonts w:ascii="Verdana" w:eastAsia="Times New Roman" w:hAnsi="Verdana" w:cs="Times New Roman"/>
          <w:color w:val="666666"/>
          <w:sz w:val="28"/>
          <w:szCs w:val="28"/>
        </w:rPr>
      </w:pP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br/>
        <w:t>Майонез, как и большинство пищевых продуктов, вырабатываемых не в стерильных условиях производства, по</w:t>
      </w:r>
      <w:r w:rsid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чти всегда обсеменен </w:t>
      </w:r>
      <w:proofErr w:type="gramStart"/>
      <w:r w:rsidR="001C7B36">
        <w:rPr>
          <w:rFonts w:ascii="Verdana" w:eastAsia="Times New Roman" w:hAnsi="Verdana" w:cs="Times New Roman"/>
          <w:color w:val="666666"/>
          <w:sz w:val="28"/>
          <w:szCs w:val="28"/>
        </w:rPr>
        <w:t>различными</w:t>
      </w:r>
      <w:proofErr w:type="gramEnd"/>
      <w:r w:rsid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</w:t>
      </w:r>
      <w:proofErr w:type="spell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мик-роорганизмами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. Поэтому при санитарно-бактериологическом контроле их </w:t>
      </w:r>
      <w:proofErr w:type="spellStart"/>
      <w:proofErr w:type="gram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про-изводства</w:t>
      </w:r>
      <w:proofErr w:type="spellEnd"/>
      <w:proofErr w:type="gram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следует учитывать как нормальное течение микробиологических процессов, так и те изменения, которые вызывает в продуктах необычная для него микрофлора, попадающая при нарушениях технологии и особенно интенсивно развивающаяся в продуктах при несоблюдении температурных режимов хранения.</w:t>
      </w:r>
    </w:p>
    <w:p w:rsidR="007B1971" w:rsidRPr="001C7B36" w:rsidRDefault="007B1971" w:rsidP="007B1971">
      <w:pPr>
        <w:shd w:val="clear" w:color="auto" w:fill="FFFFFF"/>
        <w:spacing w:before="150" w:after="150" w:line="273" w:lineRule="atLeast"/>
        <w:jc w:val="both"/>
        <w:rPr>
          <w:rFonts w:ascii="Verdana" w:eastAsia="Times New Roman" w:hAnsi="Verdana" w:cs="Times New Roman"/>
          <w:color w:val="666666"/>
          <w:sz w:val="28"/>
          <w:szCs w:val="28"/>
        </w:rPr>
      </w:pP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br/>
        <w:t>При производстве и хранении майонеза может происходить увеличение или уменьшение количества микроорганизмов, попавших в продукты с исходным сырьем, с поверхности технологического образования и коммуникаций, а также за счет контактных инфекций от обслуживающего персонала, воды и воздуха. При нарушениях санитарно-гигиенических условий производства майонеза возможно также развитие патогенной микрофлоры, приводящей к образованию токсических веществ, вызывающих пищевые отравления.</w:t>
      </w:r>
    </w:p>
    <w:p w:rsidR="007B1971" w:rsidRPr="001C7B36" w:rsidRDefault="007B1971" w:rsidP="007B1971">
      <w:pPr>
        <w:shd w:val="clear" w:color="auto" w:fill="FFFFFF"/>
        <w:spacing w:before="150" w:after="150" w:line="273" w:lineRule="atLeast"/>
        <w:jc w:val="both"/>
        <w:rPr>
          <w:rFonts w:ascii="Verdana" w:eastAsia="Times New Roman" w:hAnsi="Verdana" w:cs="Times New Roman"/>
          <w:color w:val="666666"/>
          <w:sz w:val="28"/>
          <w:szCs w:val="28"/>
        </w:rPr>
      </w:pP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br/>
      </w:r>
      <w:r w:rsidRPr="001C7B36">
        <w:rPr>
          <w:rFonts w:ascii="Verdana" w:eastAsia="Times New Roman" w:hAnsi="Verdana" w:cs="Times New Roman"/>
          <w:b/>
          <w:bCs/>
          <w:color w:val="666666"/>
          <w:sz w:val="28"/>
          <w:szCs w:val="28"/>
        </w:rPr>
        <w:t xml:space="preserve">Консервант нового поколения </w:t>
      </w:r>
      <w:proofErr w:type="spellStart"/>
      <w:r w:rsidRPr="001C7B36">
        <w:rPr>
          <w:rFonts w:ascii="Verdana" w:eastAsia="Times New Roman" w:hAnsi="Verdana" w:cs="Times New Roman"/>
          <w:b/>
          <w:bCs/>
          <w:color w:val="666666"/>
          <w:sz w:val="28"/>
          <w:szCs w:val="28"/>
        </w:rPr>
        <w:t>Униконс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 призван обеспечить стабильность продукта (майонеза, соуса) при длительном хранении, транспортировке, а также безопасность и защиту от </w:t>
      </w:r>
      <w:proofErr w:type="gram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микроорганизмов</w:t>
      </w:r>
      <w:proofErr w:type="gram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попадающих в него на различных этапах производственного процесса. При этом очень важным аспектом выбора в пользу </w:t>
      </w:r>
      <w:proofErr w:type="spell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Униконса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является то, что он не изменяет вкус продукта, не теряет эффективности в белковой среде, выдерживает нагревание продукта до температур пастеризации и стерилизации и работает в широком спектре </w:t>
      </w:r>
      <w:proofErr w:type="spell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pH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. </w:t>
      </w:r>
      <w:proofErr w:type="spellStart"/>
      <w:proofErr w:type="gram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Тем-пературный</w:t>
      </w:r>
      <w:proofErr w:type="spellEnd"/>
      <w:proofErr w:type="gram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фактор и фактор кислотности среды весьма важны, т.к. использовать </w:t>
      </w:r>
      <w:proofErr w:type="spell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Униконс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можно как при холодном, </w:t>
      </w: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lastRenderedPageBreak/>
        <w:t>так и при горячем (иногда его называют полугорячим, что с точки зрения технологии является более правильным) способах производства.</w:t>
      </w:r>
    </w:p>
    <w:p w:rsidR="007B1971" w:rsidRPr="001C7B36" w:rsidRDefault="007B1971" w:rsidP="007B1971">
      <w:pPr>
        <w:shd w:val="clear" w:color="auto" w:fill="FFFFFF"/>
        <w:spacing w:before="150" w:after="150" w:line="273" w:lineRule="atLeast"/>
        <w:jc w:val="both"/>
        <w:rPr>
          <w:rFonts w:ascii="Verdana" w:eastAsia="Times New Roman" w:hAnsi="Verdana" w:cs="Times New Roman"/>
          <w:color w:val="666666"/>
          <w:sz w:val="28"/>
          <w:szCs w:val="28"/>
        </w:rPr>
      </w:pP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br/>
      </w:r>
      <w:r w:rsidRPr="001C7B36">
        <w:rPr>
          <w:rFonts w:ascii="Verdana" w:eastAsia="Times New Roman" w:hAnsi="Verdana" w:cs="Times New Roman"/>
          <w:b/>
          <w:bCs/>
          <w:color w:val="666666"/>
          <w:sz w:val="28"/>
          <w:szCs w:val="28"/>
        </w:rPr>
        <w:t>ИСПОЛЬЗОВАНИЕ.</w:t>
      </w:r>
    </w:p>
    <w:p w:rsidR="007B1971" w:rsidRPr="001C7B36" w:rsidRDefault="007B1971" w:rsidP="007B1971">
      <w:pPr>
        <w:shd w:val="clear" w:color="auto" w:fill="FFFFFF"/>
        <w:spacing w:before="150" w:after="150" w:line="273" w:lineRule="atLeast"/>
        <w:jc w:val="both"/>
        <w:rPr>
          <w:rFonts w:ascii="Verdana" w:eastAsia="Times New Roman" w:hAnsi="Verdana" w:cs="Times New Roman"/>
          <w:color w:val="666666"/>
          <w:sz w:val="28"/>
          <w:szCs w:val="28"/>
        </w:rPr>
      </w:pP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br/>
        <w:t>Пищевой </w:t>
      </w:r>
      <w:r w:rsidRPr="001C7B36">
        <w:rPr>
          <w:rFonts w:ascii="Verdana" w:eastAsia="Times New Roman" w:hAnsi="Verdana" w:cs="Times New Roman"/>
          <w:b/>
          <w:bCs/>
          <w:color w:val="666666"/>
          <w:sz w:val="28"/>
          <w:szCs w:val="28"/>
        </w:rPr>
        <w:t xml:space="preserve">консервант </w:t>
      </w:r>
      <w:proofErr w:type="spellStart"/>
      <w:r w:rsidRPr="001C7B36">
        <w:rPr>
          <w:rFonts w:ascii="Verdana" w:eastAsia="Times New Roman" w:hAnsi="Verdana" w:cs="Times New Roman"/>
          <w:b/>
          <w:bCs/>
          <w:color w:val="666666"/>
          <w:sz w:val="28"/>
          <w:szCs w:val="28"/>
        </w:rPr>
        <w:t>Униконс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 используется масложировыми предприятиями для:</w:t>
      </w: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br/>
        <w:t>1) предотвращения образования плесневого и дрожжевого налета на поверхности продуктов переработки в период их производства, хранения, транспортировки и</w:t>
      </w:r>
      <w:r w:rsid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реализации в торговой сети;</w:t>
      </w:r>
      <w:r w:rsidR="001C7B36">
        <w:rPr>
          <w:rFonts w:ascii="Verdana" w:eastAsia="Times New Roman" w:hAnsi="Verdana" w:cs="Times New Roman"/>
          <w:color w:val="666666"/>
          <w:sz w:val="28"/>
          <w:szCs w:val="28"/>
        </w:rPr>
        <w:br/>
      </w:r>
      <w:proofErr w:type="gramStart"/>
      <w:r w:rsidR="001C7B36">
        <w:rPr>
          <w:rFonts w:ascii="Verdana" w:eastAsia="Times New Roman" w:hAnsi="Verdana" w:cs="Times New Roman"/>
          <w:color w:val="666666"/>
          <w:sz w:val="28"/>
          <w:szCs w:val="28"/>
        </w:rPr>
        <w:t>2)</w:t>
      </w: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длительного сохранения товарного вида готовой продукции, предотвращения </w:t>
      </w:r>
      <w:proofErr w:type="spell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плесневения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и </w:t>
      </w:r>
      <w:proofErr w:type="spell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ослизнения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, в</w:t>
      </w:r>
      <w:r w:rsid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озникающих вследствие нарушения </w:t>
      </w: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санитарно-гигиенических условий и температурно-влажностных режимов хранения (конденсат, влажное помещение и т.д.), в том числе и в торговых витринах с неконтролируемыми температурными режимами, транспортировкой при повышенных температурных режимах характерных для весенне-летнего периода.</w:t>
      </w: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br/>
        <w:t>3) создания резервных ресурсов сырья, вспомогательных материалов и их длительного хранения для обеспечения ритмичного</w:t>
      </w:r>
      <w:proofErr w:type="gram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</w:t>
      </w:r>
      <w:proofErr w:type="gram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использования в случае непредвиденного увеличения спроса на выпускаемую продукцию, в период роста объема реализации продукции в сезон летних отпусков, которая обусловлена наступлением дачного сезона, а также в праздничные дни, когда общий объем продаж может увеличиват</w:t>
      </w:r>
      <w:r w:rsid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ься на 30-40 % по отношению к </w:t>
      </w: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обычной </w:t>
      </w:r>
      <w:proofErr w:type="spell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среднесу-точной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величине потребления.</w:t>
      </w: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br/>
        <w:t>4) длительного хранения готовой продукции с целью создания дополнительной возможности образования маневренных резервов готовой продукции.</w:t>
      </w:r>
      <w:proofErr w:type="gram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 </w:t>
      </w: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br/>
        <w:t>Использование препарата рекомендуется в количестве 0,5-1,0 мл/кг для добавления в объем продукта при производстве продукта как периодическим, так и непрерывным способами.</w:t>
      </w:r>
    </w:p>
    <w:p w:rsidR="007B1971" w:rsidRPr="001C7B36" w:rsidRDefault="007B1971" w:rsidP="007B1971">
      <w:pPr>
        <w:shd w:val="clear" w:color="auto" w:fill="FFFFFF"/>
        <w:spacing w:before="150" w:after="150" w:line="273" w:lineRule="atLeast"/>
        <w:jc w:val="both"/>
        <w:rPr>
          <w:rFonts w:ascii="Verdana" w:eastAsia="Times New Roman" w:hAnsi="Verdana" w:cs="Times New Roman"/>
          <w:color w:val="666666"/>
          <w:sz w:val="28"/>
          <w:szCs w:val="28"/>
        </w:rPr>
      </w:pP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br/>
        <w:t xml:space="preserve">Один литр </w:t>
      </w:r>
      <w:proofErr w:type="spell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Униконса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предназначен для обработки 1000 кг</w:t>
      </w:r>
      <w:proofErr w:type="gram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.</w:t>
      </w:r>
      <w:proofErr w:type="gram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</w:t>
      </w:r>
      <w:proofErr w:type="gram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г</w:t>
      </w:r>
      <w:proofErr w:type="gram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отового продукта (соответственно из расчета 1,0 мл. на кг.).</w:t>
      </w: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br/>
        <w:t>Внесение </w:t>
      </w:r>
      <w:r w:rsidRPr="001C7B36">
        <w:rPr>
          <w:rFonts w:ascii="Verdana" w:eastAsia="Times New Roman" w:hAnsi="Verdana" w:cs="Times New Roman"/>
          <w:b/>
          <w:bCs/>
          <w:color w:val="666666"/>
          <w:sz w:val="28"/>
          <w:szCs w:val="28"/>
        </w:rPr>
        <w:t xml:space="preserve">пищевого консерванта </w:t>
      </w:r>
      <w:proofErr w:type="spellStart"/>
      <w:r w:rsidRPr="001C7B36">
        <w:rPr>
          <w:rFonts w:ascii="Verdana" w:eastAsia="Times New Roman" w:hAnsi="Verdana" w:cs="Times New Roman"/>
          <w:b/>
          <w:bCs/>
          <w:color w:val="666666"/>
          <w:sz w:val="28"/>
          <w:szCs w:val="28"/>
        </w:rPr>
        <w:t>Униконс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 осуществляется в объем жидкого продукта любым технологически удобным способом.</w:t>
      </w: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br/>
        <w:t xml:space="preserve">При производстве майонезов и соусов </w:t>
      </w:r>
      <w:proofErr w:type="spell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Униконс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рекомендуется добавлять в водную фракцию до начала смешивания компонентов (формирования майонезной пасты), входящих в состав продукта. </w:t>
      </w:r>
      <w:proofErr w:type="spell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Униконс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вносится в водную фазу в соответствующей дозировке и тщательно размешивается. На этапе формирования майонезной пасты вода с растворенным в ней </w:t>
      </w:r>
      <w:proofErr w:type="spell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Униконсом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последовательно смешивается </w:t>
      </w: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lastRenderedPageBreak/>
        <w:t xml:space="preserve">с подготовленными сухими </w:t>
      </w:r>
      <w:proofErr w:type="spell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водорастворимыми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компонентами (сухое молоко, сода соль, сахар, запаренная горчица). </w:t>
      </w: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br/>
        <w:t xml:space="preserve">Поскольку в производстве майонеза вода применяется на разных этапах то идеальным вариантом использовать воду с </w:t>
      </w:r>
      <w:proofErr w:type="spell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Униконсом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на каждом из них, предварительно рассчитав концентрацию на массу готового продукта. </w:t>
      </w:r>
    </w:p>
    <w:p w:rsidR="007B1971" w:rsidRPr="001C7B36" w:rsidRDefault="007B1971" w:rsidP="007B1971">
      <w:pPr>
        <w:shd w:val="clear" w:color="auto" w:fill="FFFFFF"/>
        <w:spacing w:before="150" w:after="150" w:line="273" w:lineRule="atLeast"/>
        <w:jc w:val="both"/>
        <w:rPr>
          <w:rFonts w:ascii="Verdana" w:eastAsia="Times New Roman" w:hAnsi="Verdana" w:cs="Times New Roman"/>
          <w:color w:val="666666"/>
          <w:sz w:val="28"/>
          <w:szCs w:val="28"/>
        </w:rPr>
      </w:pP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br/>
        <w:t>Дозировка 1,0 мл</w:t>
      </w:r>
      <w:proofErr w:type="gram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.</w:t>
      </w:r>
      <w:proofErr w:type="gram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</w:t>
      </w:r>
      <w:proofErr w:type="gram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н</w:t>
      </w:r>
      <w:proofErr w:type="gram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а кг. готового продукта рекомендательная. Все зависит от желаемого результата. Увеличение дозировки приведет к более длительному сроку хранения. Дозировка свыше 2,0 мл</w:t>
      </w:r>
      <w:proofErr w:type="gram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.</w:t>
      </w:r>
      <w:proofErr w:type="gram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</w:t>
      </w:r>
      <w:proofErr w:type="gram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н</w:t>
      </w:r>
      <w:proofErr w:type="gram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а 1 кг. готового продукта не рекомендуется, т.к. могут измениться вкусовые характеристики майонеза.</w:t>
      </w:r>
    </w:p>
    <w:p w:rsidR="007B1971" w:rsidRPr="001C7B36" w:rsidRDefault="007B1971" w:rsidP="007B1971">
      <w:pPr>
        <w:shd w:val="clear" w:color="auto" w:fill="FFFFFF"/>
        <w:spacing w:before="150" w:after="150" w:line="273" w:lineRule="atLeast"/>
        <w:jc w:val="both"/>
        <w:rPr>
          <w:rFonts w:ascii="Verdana" w:eastAsia="Times New Roman" w:hAnsi="Verdana" w:cs="Times New Roman"/>
          <w:color w:val="666666"/>
          <w:sz w:val="28"/>
          <w:szCs w:val="28"/>
        </w:rPr>
      </w:pP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br/>
        <w:t>В среднем по разным отраслям </w:t>
      </w:r>
      <w:proofErr w:type="spellStart"/>
      <w:r w:rsidRPr="001C7B36">
        <w:rPr>
          <w:rFonts w:ascii="Verdana" w:eastAsia="Times New Roman" w:hAnsi="Verdana" w:cs="Times New Roman"/>
          <w:b/>
          <w:bCs/>
          <w:color w:val="666666"/>
          <w:sz w:val="28"/>
          <w:szCs w:val="28"/>
        </w:rPr>
        <w:t>Униконс</w:t>
      </w:r>
      <w:proofErr w:type="spellEnd"/>
      <w:r w:rsidRPr="001C7B36">
        <w:rPr>
          <w:rFonts w:ascii="Verdana" w:eastAsia="Times New Roman" w:hAnsi="Verdana" w:cs="Times New Roman"/>
          <w:b/>
          <w:bCs/>
          <w:color w:val="666666"/>
          <w:sz w:val="28"/>
          <w:szCs w:val="28"/>
        </w:rPr>
        <w:t xml:space="preserve"> увеличивает сроки хранения</w:t>
      </w: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 от 3 до 6 раз.</w:t>
      </w:r>
    </w:p>
    <w:p w:rsidR="007B1971" w:rsidRPr="001C7B36" w:rsidRDefault="007B1971" w:rsidP="007B1971">
      <w:pPr>
        <w:shd w:val="clear" w:color="auto" w:fill="FFFFFF"/>
        <w:spacing w:before="150" w:after="150" w:line="273" w:lineRule="atLeast"/>
        <w:jc w:val="both"/>
        <w:rPr>
          <w:rFonts w:ascii="Verdana" w:eastAsia="Times New Roman" w:hAnsi="Verdana" w:cs="Times New Roman"/>
          <w:color w:val="666666"/>
          <w:sz w:val="28"/>
          <w:szCs w:val="28"/>
        </w:rPr>
      </w:pP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br/>
        <w:t xml:space="preserve">Для контроля действия </w:t>
      </w:r>
      <w:proofErr w:type="spell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Униконса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целесообразно поставить пробы с концентрациями 0,3 0,5 1,0. Инкубировать пробы лучше в термостате при нужной температуре.</w:t>
      </w:r>
    </w:p>
    <w:p w:rsidR="007B1971" w:rsidRPr="001C7B36" w:rsidRDefault="007B1971" w:rsidP="007B1971">
      <w:pPr>
        <w:shd w:val="clear" w:color="auto" w:fill="FFFFFF"/>
        <w:spacing w:before="150" w:after="150" w:line="273" w:lineRule="atLeast"/>
        <w:jc w:val="both"/>
        <w:rPr>
          <w:rFonts w:ascii="Verdana" w:eastAsia="Times New Roman" w:hAnsi="Verdana" w:cs="Times New Roman"/>
          <w:color w:val="666666"/>
          <w:sz w:val="28"/>
          <w:szCs w:val="28"/>
        </w:rPr>
      </w:pP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br/>
        <w:t xml:space="preserve">После инкубации в термостате для определения общего микробного </w:t>
      </w:r>
      <w:proofErr w:type="spell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чис-ла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рекомендуется использовать </w:t>
      </w:r>
      <w:proofErr w:type="spell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мясо-пептонный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</w:t>
      </w:r>
      <w:proofErr w:type="spell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агар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(МПА), для определения бактерий группы кишечной палочки - среду</w:t>
      </w:r>
      <w:proofErr w:type="gram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Э</w:t>
      </w:r>
      <w:proofErr w:type="gram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ндо, для определения количества грибов - среду </w:t>
      </w:r>
      <w:proofErr w:type="spell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Сабуро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. Помимо этого для выделения грибов исследуемые образцы можно засеять на сахарный бульон с добавлением </w:t>
      </w:r>
      <w:proofErr w:type="spell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амоксициллина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в качестве ингибитора сопутствующей бактериальной микрофлоры.</w:t>
      </w: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br/>
        <w:t>Если через 10-15 дней инкубации на средах не будет зафиксирован рост, то можно сказать, что продукт при 280С сохранит свои заявленные характеристики в течени</w:t>
      </w:r>
      <w:proofErr w:type="gram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и</w:t>
      </w:r>
      <w:proofErr w:type="gram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180 суток и более. Здесь лимитирующим фактором будет являться стабильность самих ингредиентов входящих в состав продукта (масло, белки и т.д.). Наименее стабильными компонентами обычно являются белки.</w:t>
      </w:r>
    </w:p>
    <w:p w:rsidR="007B1971" w:rsidRPr="001C7B36" w:rsidRDefault="007B1971" w:rsidP="007B1971">
      <w:pPr>
        <w:shd w:val="clear" w:color="auto" w:fill="FFFFFF"/>
        <w:spacing w:before="150" w:after="150" w:line="273" w:lineRule="atLeast"/>
        <w:jc w:val="both"/>
        <w:rPr>
          <w:rFonts w:ascii="Verdana" w:eastAsia="Times New Roman" w:hAnsi="Verdana" w:cs="Times New Roman"/>
          <w:color w:val="666666"/>
          <w:sz w:val="28"/>
          <w:szCs w:val="28"/>
        </w:rPr>
      </w:pPr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br/>
        <w:t xml:space="preserve">В дальнейшем по собственным </w:t>
      </w:r>
      <w:proofErr w:type="spellStart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>эксперементальным</w:t>
      </w:r>
      <w:proofErr w:type="spellEnd"/>
      <w:r w:rsidRPr="001C7B36">
        <w:rPr>
          <w:rFonts w:ascii="Verdana" w:eastAsia="Times New Roman" w:hAnsi="Verdana" w:cs="Times New Roman"/>
          <w:color w:val="666666"/>
          <w:sz w:val="28"/>
          <w:szCs w:val="28"/>
        </w:rPr>
        <w:t xml:space="preserve"> данным мы сможем дать более четкие рекомендации</w:t>
      </w:r>
    </w:p>
    <w:p w:rsidR="00B538D3" w:rsidRPr="001C7B36" w:rsidRDefault="00B538D3">
      <w:pPr>
        <w:rPr>
          <w:sz w:val="28"/>
          <w:szCs w:val="28"/>
        </w:rPr>
      </w:pPr>
    </w:p>
    <w:sectPr w:rsidR="00B538D3" w:rsidRPr="001C7B36" w:rsidSect="001C7B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1971"/>
    <w:rsid w:val="001C7B36"/>
    <w:rsid w:val="007B1971"/>
    <w:rsid w:val="0088483F"/>
    <w:rsid w:val="00B5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3F"/>
  </w:style>
  <w:style w:type="paragraph" w:styleId="2">
    <w:name w:val="heading 2"/>
    <w:basedOn w:val="a"/>
    <w:link w:val="20"/>
    <w:uiPriority w:val="9"/>
    <w:qFormat/>
    <w:rsid w:val="007B1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19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B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1971"/>
  </w:style>
  <w:style w:type="character" w:styleId="a4">
    <w:name w:val="Strong"/>
    <w:basedOn w:val="a0"/>
    <w:uiPriority w:val="22"/>
    <w:qFormat/>
    <w:rsid w:val="007B19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Volin33</dc:creator>
  <cp:keywords/>
  <dc:description/>
  <cp:lastModifiedBy>Volin33</cp:lastModifiedBy>
  <cp:revision>4</cp:revision>
  <cp:lastPrinted>2014-07-15T12:56:00Z</cp:lastPrinted>
  <dcterms:created xsi:type="dcterms:W3CDTF">2014-07-14T16:56:00Z</dcterms:created>
  <dcterms:modified xsi:type="dcterms:W3CDTF">2014-07-15T12:57:00Z</dcterms:modified>
</cp:coreProperties>
</file>