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78" w:rsidRPr="008C1A78" w:rsidRDefault="008C1A78" w:rsidP="008C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A78">
        <w:rPr>
          <w:rFonts w:ascii="Times New Roman" w:hAnsi="Times New Roman" w:cs="Times New Roman"/>
          <w:sz w:val="28"/>
          <w:szCs w:val="28"/>
        </w:rPr>
        <w:t>Р</w:t>
      </w:r>
      <w:r w:rsidRPr="008C1A78">
        <w:rPr>
          <w:rFonts w:ascii="Times New Roman" w:hAnsi="Times New Roman" w:cs="Times New Roman"/>
          <w:sz w:val="28"/>
          <w:szCs w:val="28"/>
        </w:rPr>
        <w:t>езультат проверки 2 секции РП-1</w:t>
      </w:r>
    </w:p>
    <w:p w:rsidR="008C1A78" w:rsidRPr="008C1A78" w:rsidRDefault="008C1A78" w:rsidP="008C1A78">
      <w:pPr>
        <w:rPr>
          <w:rFonts w:ascii="Times New Roman" w:hAnsi="Times New Roman" w:cs="Times New Roman"/>
        </w:rPr>
      </w:pPr>
    </w:p>
    <w:p w:rsidR="008C1A78" w:rsidRPr="008C1A78" w:rsidRDefault="008C1A78" w:rsidP="008C1A78">
      <w:pPr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C1A78">
        <w:rPr>
          <w:rFonts w:ascii="Times New Roman" w:hAnsi="Times New Roman" w:cs="Times New Roman"/>
          <w:sz w:val="24"/>
          <w:szCs w:val="24"/>
        </w:rPr>
        <w:t>результататам</w:t>
      </w:r>
      <w:proofErr w:type="spellEnd"/>
      <w:r w:rsidRPr="008C1A78">
        <w:rPr>
          <w:rFonts w:ascii="Times New Roman" w:hAnsi="Times New Roman" w:cs="Times New Roman"/>
          <w:sz w:val="24"/>
          <w:szCs w:val="24"/>
        </w:rPr>
        <w:t xml:space="preserve"> внешнего осмотра: </w:t>
      </w:r>
    </w:p>
    <w:p w:rsidR="008C1A78" w:rsidRPr="008C1A78" w:rsidRDefault="008C1A78" w:rsidP="008C1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>релейные шкафы подлежат полной замене.</w:t>
      </w:r>
    </w:p>
    <w:p w:rsidR="008C1A78" w:rsidRPr="008C1A78" w:rsidRDefault="008C1A78" w:rsidP="008C1A78">
      <w:pPr>
        <w:rPr>
          <w:rFonts w:ascii="Times New Roman" w:hAnsi="Times New Roman" w:cs="Times New Roman"/>
          <w:sz w:val="24"/>
          <w:szCs w:val="24"/>
        </w:rPr>
      </w:pPr>
    </w:p>
    <w:p w:rsidR="008C1A78" w:rsidRPr="008C1A78" w:rsidRDefault="008C1A78" w:rsidP="008C1A78">
      <w:pPr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>Электрические испытания и измерения:</w:t>
      </w:r>
    </w:p>
    <w:p w:rsidR="008C1A78" w:rsidRPr="008C1A78" w:rsidRDefault="008C1A78" w:rsidP="008C1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>Высоковольтные испытания секция прошла.</w:t>
      </w:r>
    </w:p>
    <w:p w:rsidR="008C1A78" w:rsidRPr="008C1A78" w:rsidRDefault="008C1A78" w:rsidP="008C1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1A78">
        <w:rPr>
          <w:rFonts w:ascii="Times New Roman" w:hAnsi="Times New Roman" w:cs="Times New Roman"/>
          <w:sz w:val="24"/>
          <w:szCs w:val="24"/>
        </w:rPr>
        <w:t>Переходные сопротивления в норме.</w:t>
      </w:r>
    </w:p>
    <w:p w:rsidR="008C1A78" w:rsidRPr="008C1A78" w:rsidRDefault="008C1A78" w:rsidP="008C1A78">
      <w:pPr>
        <w:rPr>
          <w:rFonts w:ascii="Times New Roman" w:hAnsi="Times New Roman" w:cs="Times New Roman"/>
          <w:sz w:val="24"/>
          <w:szCs w:val="24"/>
        </w:rPr>
      </w:pPr>
    </w:p>
    <w:p w:rsidR="008C1A78" w:rsidRDefault="008C1A78" w:rsidP="008C1A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1A78">
        <w:rPr>
          <w:rFonts w:ascii="Times New Roman" w:hAnsi="Times New Roman" w:cs="Times New Roman"/>
          <w:sz w:val="24"/>
          <w:szCs w:val="24"/>
        </w:rPr>
        <w:t>МП устройства: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67"/>
        <w:gridCol w:w="2257"/>
        <w:gridCol w:w="3021"/>
        <w:gridCol w:w="3226"/>
      </w:tblGrid>
      <w:tr w:rsidR="00681496" w:rsidTr="00E92002">
        <w:tc>
          <w:tcPr>
            <w:tcW w:w="1067" w:type="dxa"/>
            <w:vAlign w:val="center"/>
          </w:tcPr>
          <w:p w:rsidR="00E92002" w:rsidRPr="00E92002" w:rsidRDefault="00E92002" w:rsidP="00E9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</w:p>
        </w:tc>
        <w:tc>
          <w:tcPr>
            <w:tcW w:w="2257" w:type="dxa"/>
            <w:vAlign w:val="center"/>
          </w:tcPr>
          <w:p w:rsidR="00E92002" w:rsidRPr="00E92002" w:rsidRDefault="00E92002" w:rsidP="00E92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MICOM</w:t>
            </w:r>
          </w:p>
        </w:tc>
        <w:tc>
          <w:tcPr>
            <w:tcW w:w="3021" w:type="dxa"/>
            <w:vAlign w:val="center"/>
          </w:tcPr>
          <w:p w:rsidR="00E92002" w:rsidRPr="00E92002" w:rsidRDefault="00E92002" w:rsidP="00E9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3226" w:type="dxa"/>
          </w:tcPr>
          <w:p w:rsidR="00E92002" w:rsidRDefault="00E92002" w:rsidP="00E9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1496" w:rsidRPr="00CF2F70" w:rsidTr="00E92002">
        <w:tc>
          <w:tcPr>
            <w:tcW w:w="1067" w:type="dxa"/>
          </w:tcPr>
          <w:p w:rsidR="00E92002" w:rsidRDefault="00E92002" w:rsidP="00E54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. К15</w:t>
            </w:r>
          </w:p>
        </w:tc>
        <w:tc>
          <w:tcPr>
            <w:tcW w:w="2257" w:type="dxa"/>
          </w:tcPr>
          <w:p w:rsidR="00E92002" w:rsidRDefault="00E92002" w:rsidP="006345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 w:rsidRPr="008C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021" w:type="dxa"/>
          </w:tcPr>
          <w:p w:rsidR="00E92002" w:rsidRPr="00CF2F70" w:rsidRDefault="00E92002" w:rsidP="00CF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повреждений не имеет, </w:t>
            </w:r>
            <w:r w:rsidRPr="00CF2F70">
              <w:rPr>
                <w:rFonts w:ascii="Times New Roman" w:hAnsi="Times New Roman" w:cs="Times New Roman"/>
                <w:sz w:val="24"/>
                <w:szCs w:val="24"/>
              </w:rPr>
              <w:t>работает, обмен данными с ПК имеет.</w:t>
            </w:r>
          </w:p>
        </w:tc>
        <w:tc>
          <w:tcPr>
            <w:tcW w:w="3226" w:type="dxa"/>
          </w:tcPr>
          <w:p w:rsidR="00E92002" w:rsidRDefault="00E92002" w:rsidP="00CF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C32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57" w:type="dxa"/>
          </w:tcPr>
          <w:p w:rsidR="00E92002" w:rsidRPr="00CF2F70" w:rsidRDefault="00E92002" w:rsidP="008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Pr="00CF2F70" w:rsidRDefault="00E92002" w:rsidP="00C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повреждений не имеет, </w:t>
            </w:r>
            <w:r w:rsidRPr="00CF2F70">
              <w:rPr>
                <w:rFonts w:ascii="Times New Roman" w:hAnsi="Times New Roman" w:cs="Times New Roman"/>
                <w:sz w:val="24"/>
                <w:szCs w:val="24"/>
              </w:rPr>
              <w:t>работает, обмен данными с ПК имеет.</w:t>
            </w:r>
          </w:p>
        </w:tc>
        <w:tc>
          <w:tcPr>
            <w:tcW w:w="3226" w:type="dxa"/>
          </w:tcPr>
          <w:p w:rsidR="00E92002" w:rsidRDefault="00E92002" w:rsidP="00C9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556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57" w:type="dxa"/>
          </w:tcPr>
          <w:p w:rsidR="00E92002" w:rsidRPr="00CF2F70" w:rsidRDefault="00E92002" w:rsidP="0055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Pr="00CF2F70" w:rsidRDefault="00E92002" w:rsidP="00C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повреждений не имеет, </w:t>
            </w:r>
            <w:r w:rsidRPr="00CF2F70">
              <w:rPr>
                <w:rFonts w:ascii="Times New Roman" w:hAnsi="Times New Roman" w:cs="Times New Roman"/>
                <w:sz w:val="24"/>
                <w:szCs w:val="24"/>
              </w:rPr>
              <w:t>работает, обмен данными с ПК имеет.</w:t>
            </w:r>
          </w:p>
        </w:tc>
        <w:tc>
          <w:tcPr>
            <w:tcW w:w="3226" w:type="dxa"/>
          </w:tcPr>
          <w:p w:rsidR="00E92002" w:rsidRDefault="00E92002" w:rsidP="00C90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96" w:rsidRPr="00CF2F70" w:rsidTr="00E92002">
        <w:tc>
          <w:tcPr>
            <w:tcW w:w="1067" w:type="dxa"/>
          </w:tcPr>
          <w:p w:rsidR="00681496" w:rsidRPr="00CF2F70" w:rsidRDefault="00681496" w:rsidP="00CF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К18</w:t>
            </w:r>
          </w:p>
        </w:tc>
        <w:tc>
          <w:tcPr>
            <w:tcW w:w="2257" w:type="dxa"/>
          </w:tcPr>
          <w:p w:rsidR="00681496" w:rsidRPr="00CF2F70" w:rsidRDefault="00681496" w:rsidP="002D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681496" w:rsidRPr="00681496" w:rsidRDefault="00681496" w:rsidP="00C9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повреждения, сигнальный светодиод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814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загружается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ошибка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Runtime</w:t>
            </w:r>
            <w:r w:rsidRPr="0068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8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681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:rsidR="00681496" w:rsidRDefault="00681496" w:rsidP="008C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828" cy="1335819"/>
                  <wp:effectExtent l="0" t="0" r="5080" b="0"/>
                  <wp:docPr id="5" name="Рисунок 5" descr="C:\Users\Сергей Андреевич\Desktop\Титановая долина Верхняя Салда\P51230-13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ргей Андреевич\Desktop\Титановая долина Верхняя Салда\P51230-13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658" cy="133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03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К19</w:t>
            </w:r>
          </w:p>
        </w:tc>
        <w:tc>
          <w:tcPr>
            <w:tcW w:w="2257" w:type="dxa"/>
          </w:tcPr>
          <w:p w:rsidR="00E92002" w:rsidRPr="00CF2F70" w:rsidRDefault="00E92002" w:rsidP="0003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Pr="00681496" w:rsidRDefault="00E92002" w:rsidP="0068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повреждения,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загружается, ошибка </w:t>
            </w:r>
            <w:r w:rsidR="00681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Runtime</w:t>
            </w:r>
            <w:r w:rsidR="00681496" w:rsidRPr="0068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96" w:rsidRPr="0068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81496" w:rsidRPr="00681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681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="00681496" w:rsidRPr="00681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6" w:type="dxa"/>
          </w:tcPr>
          <w:p w:rsidR="00E92002" w:rsidRDefault="00681496" w:rsidP="00E86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6994" cy="1330021"/>
                  <wp:effectExtent l="0" t="0" r="0" b="3810"/>
                  <wp:docPr id="4" name="Рисунок 4" descr="C:\Users\Сергей Андреевич\Desktop\Титановая долина Верхняя Салда\P51230-12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ргей Андреевич\Desktop\Титановая долина Верхняя Салда\P51230-125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478" cy="133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CF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К20</w:t>
            </w:r>
          </w:p>
        </w:tc>
        <w:tc>
          <w:tcPr>
            <w:tcW w:w="2257" w:type="dxa"/>
          </w:tcPr>
          <w:p w:rsidR="00E92002" w:rsidRPr="00CF2F70" w:rsidRDefault="00E92002" w:rsidP="00D0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Pr="00E92002" w:rsidRDefault="00E92002" w:rsidP="00E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повреждения,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496">
              <w:rPr>
                <w:rFonts w:ascii="Times New Roman" w:hAnsi="Times New Roman" w:cs="Times New Roman"/>
                <w:sz w:val="24"/>
                <w:szCs w:val="24"/>
              </w:rPr>
              <w:t xml:space="preserve">сигнальные светодиоды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загружается, ошибка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Runtime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>7104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20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26" w:type="dxa"/>
          </w:tcPr>
          <w:p w:rsidR="00E92002" w:rsidRDefault="00E92002" w:rsidP="00E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1996B" wp14:editId="1B8774DE">
                  <wp:extent cx="1794085" cy="1327868"/>
                  <wp:effectExtent l="0" t="0" r="0" b="5715"/>
                  <wp:docPr id="3" name="Рисунок 3" descr="C:\Users\Сергей Андреевич\Desktop\Титановая долина Верхняя Салда\P51230-13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 Андреевич\Desktop\Титановая долина Верхняя Салда\P51230-13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54" cy="132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E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К21</w:t>
            </w:r>
          </w:p>
        </w:tc>
        <w:tc>
          <w:tcPr>
            <w:tcW w:w="2257" w:type="dxa"/>
          </w:tcPr>
          <w:p w:rsidR="00E92002" w:rsidRPr="00CF2F70" w:rsidRDefault="00E92002" w:rsidP="005C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Pr="00CF2F70" w:rsidRDefault="00E92002" w:rsidP="005C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повреждения,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загружается, ошибка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Boot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:2586</w:t>
            </w:r>
          </w:p>
        </w:tc>
        <w:tc>
          <w:tcPr>
            <w:tcW w:w="3226" w:type="dxa"/>
          </w:tcPr>
          <w:p w:rsidR="00E92002" w:rsidRDefault="00E92002" w:rsidP="005C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DF305" wp14:editId="34F0F3A7">
                  <wp:extent cx="1796994" cy="1330020"/>
                  <wp:effectExtent l="0" t="0" r="0" b="3810"/>
                  <wp:docPr id="2" name="Рисунок 2" descr="C:\Users\Сергей Андреевич\Desktop\Титановая долина Верхняя Салда\P51230-124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 Андреевич\Desktop\Титановая долина Верхняя Салда\P51230-124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77" cy="133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496" w:rsidRPr="00CF2F70" w:rsidTr="00E92002">
        <w:tc>
          <w:tcPr>
            <w:tcW w:w="1067" w:type="dxa"/>
          </w:tcPr>
          <w:p w:rsidR="00E92002" w:rsidRPr="00CF2F70" w:rsidRDefault="00E92002" w:rsidP="00E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К22</w:t>
            </w:r>
          </w:p>
        </w:tc>
        <w:tc>
          <w:tcPr>
            <w:tcW w:w="2257" w:type="dxa"/>
          </w:tcPr>
          <w:p w:rsidR="00E92002" w:rsidRPr="00CF2F70" w:rsidRDefault="00E92002" w:rsidP="005C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78">
              <w:rPr>
                <w:rFonts w:ascii="Times New Roman" w:hAnsi="Times New Roman" w:cs="Times New Roman"/>
                <w:sz w:val="24"/>
                <w:szCs w:val="24"/>
              </w:rPr>
              <w:t>P14NB11C2C6540A</w:t>
            </w:r>
          </w:p>
        </w:tc>
        <w:tc>
          <w:tcPr>
            <w:tcW w:w="3021" w:type="dxa"/>
          </w:tcPr>
          <w:p w:rsidR="00E92002" w:rsidRDefault="00E92002" w:rsidP="005C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 питания не включается.</w:t>
            </w:r>
          </w:p>
        </w:tc>
        <w:tc>
          <w:tcPr>
            <w:tcW w:w="3226" w:type="dxa"/>
          </w:tcPr>
          <w:p w:rsidR="00E92002" w:rsidRDefault="00E92002" w:rsidP="005C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A78" w:rsidRPr="00CF2F70" w:rsidRDefault="008C1A78" w:rsidP="008C1A78">
      <w:pPr>
        <w:rPr>
          <w:rFonts w:ascii="Times New Roman" w:hAnsi="Times New Roman" w:cs="Times New Roman"/>
          <w:sz w:val="24"/>
          <w:szCs w:val="24"/>
        </w:rPr>
      </w:pPr>
    </w:p>
    <w:p w:rsidR="00AF25C8" w:rsidRDefault="00AF25C8"/>
    <w:sectPr w:rsidR="00AF25C8" w:rsidSect="006814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8DD"/>
    <w:multiLevelType w:val="hybridMultilevel"/>
    <w:tmpl w:val="F844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341"/>
    <w:multiLevelType w:val="hybridMultilevel"/>
    <w:tmpl w:val="A8F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70BD"/>
    <w:multiLevelType w:val="hybridMultilevel"/>
    <w:tmpl w:val="1024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78"/>
    <w:rsid w:val="00681496"/>
    <w:rsid w:val="008C1A78"/>
    <w:rsid w:val="00AF25C8"/>
    <w:rsid w:val="00CF2F70"/>
    <w:rsid w:val="00E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78"/>
    <w:pPr>
      <w:ind w:left="720"/>
    </w:pPr>
  </w:style>
  <w:style w:type="table" w:styleId="a4">
    <w:name w:val="Table Grid"/>
    <w:basedOn w:val="a1"/>
    <w:uiPriority w:val="59"/>
    <w:rsid w:val="008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78"/>
    <w:pPr>
      <w:ind w:left="720"/>
    </w:pPr>
  </w:style>
  <w:style w:type="table" w:styleId="a4">
    <w:name w:val="Table Grid"/>
    <w:basedOn w:val="a1"/>
    <w:uiPriority w:val="59"/>
    <w:rsid w:val="008C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Андреевич</dc:creator>
  <cp:lastModifiedBy>Сергей Андреевич</cp:lastModifiedBy>
  <cp:revision>1</cp:revision>
  <dcterms:created xsi:type="dcterms:W3CDTF">2015-12-30T09:41:00Z</dcterms:created>
  <dcterms:modified xsi:type="dcterms:W3CDTF">2015-12-30T10:20:00Z</dcterms:modified>
</cp:coreProperties>
</file>