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C" w:rsidRDefault="008B0ED8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       </w:t>
      </w:r>
      <w:r>
        <w:t xml:space="preserve">           </w:t>
      </w:r>
      <w:r>
        <w:rPr>
          <w:lang w:val="en-US"/>
        </w:rPr>
        <w:t xml:space="preserve"> 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0АО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0ED8" w:rsidRDefault="008B0ED8">
      <w:pPr>
        <w:rPr>
          <w:rFonts w:ascii="Times New Roman" w:hAnsi="Times New Roman" w:cs="Times New Roman"/>
          <w:sz w:val="28"/>
          <w:szCs w:val="28"/>
        </w:rPr>
      </w:pPr>
    </w:p>
    <w:p w:rsidR="008B0ED8" w:rsidRDefault="008B0ED8" w:rsidP="008B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2013 г наш 12 квартирный жилой дом по адресу ул. 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Профинтерновская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д.73 Застройщик подключил к электросети как индивидуальный дом по общедомовому счетчику. При этом квартирные счетчики были установлены</w:t>
      </w:r>
      <w:r w:rsidR="005C7E1F">
        <w:rPr>
          <w:rFonts w:ascii="Times New Roman" w:hAnsi="Times New Roman" w:cs="Times New Roman"/>
          <w:sz w:val="28"/>
          <w:szCs w:val="28"/>
        </w:rPr>
        <w:t>, и Застройщ</w:t>
      </w:r>
      <w:r>
        <w:rPr>
          <w:rFonts w:ascii="Times New Roman" w:hAnsi="Times New Roman" w:cs="Times New Roman"/>
          <w:sz w:val="28"/>
          <w:szCs w:val="28"/>
        </w:rPr>
        <w:t xml:space="preserve">ик обещал </w:t>
      </w:r>
      <w:r w:rsidR="005C7E1F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по квартирный учет. Однако все без изменений. Оплата идет за дом.</w:t>
      </w:r>
    </w:p>
    <w:p w:rsidR="008B0ED8" w:rsidRDefault="008B0ED8" w:rsidP="005C7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данной ситуации малоимущие семьи (у нас их 3)    не имеют возможности получить компенсацию за потребленную электроэнергию. </w:t>
      </w:r>
      <w:r w:rsidR="005C7E1F">
        <w:rPr>
          <w:rFonts w:ascii="Times New Roman" w:hAnsi="Times New Roman" w:cs="Times New Roman"/>
          <w:sz w:val="28"/>
          <w:szCs w:val="28"/>
        </w:rPr>
        <w:t>При этом компенсацию за другие ресурсы они получают.</w:t>
      </w:r>
    </w:p>
    <w:p w:rsidR="005C7E1F" w:rsidRDefault="005C7E1F" w:rsidP="005C7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решить проблему с разделением общедомового расчетного счета на квартирные расчетные счета</w:t>
      </w:r>
      <w:bookmarkStart w:id="0" w:name="_GoBack"/>
      <w:bookmarkEnd w:id="0"/>
    </w:p>
    <w:p w:rsidR="005C7E1F" w:rsidRPr="008B0ED8" w:rsidRDefault="005C7E1F" w:rsidP="005C7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Уважением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кв.№6)</w:t>
      </w:r>
    </w:p>
    <w:sectPr w:rsidR="005C7E1F" w:rsidRPr="008B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D8"/>
    <w:rsid w:val="005C7E1F"/>
    <w:rsid w:val="008B0ED8"/>
    <w:rsid w:val="008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2016-05-24T06:44:00Z</dcterms:created>
  <dcterms:modified xsi:type="dcterms:W3CDTF">2016-05-24T06:59:00Z</dcterms:modified>
</cp:coreProperties>
</file>